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481" w:rsidRDefault="00A66481" w:rsidP="0081370C">
      <w:pPr>
        <w:pStyle w:val="Heading2"/>
        <w:rPr>
          <w:rFonts w:ascii="Arial" w:hAnsi="Arial" w:cs="Arial" w:hint="default"/>
          <w:color w:val="FFFFFF" w:themeColor="background1"/>
          <w:sz w:val="44"/>
          <w:szCs w:val="44"/>
          <w:highlight w:val="black"/>
          <w:shd w:val="clear" w:color="FFFFFF" w:fill="D9D9D9"/>
          <w:lang w:val="en-NZ"/>
        </w:rPr>
      </w:pPr>
      <w:bookmarkStart w:id="0" w:name="_GoBack"/>
      <w:bookmarkEnd w:id="0"/>
    </w:p>
    <w:p w:rsidR="00A66481" w:rsidRDefault="00386F10">
      <w:pPr>
        <w:pStyle w:val="BodyText"/>
        <w:outlineLvl w:val="0"/>
        <w:rPr>
          <w:rFonts w:eastAsia="SimSun"/>
          <w:b/>
          <w:bCs/>
          <w:spacing w:val="-1"/>
          <w:sz w:val="28"/>
          <w:szCs w:val="28"/>
          <w:lang w:eastAsia="zh-CN"/>
        </w:rPr>
      </w:pPr>
      <w:r>
        <w:rPr>
          <w:rFonts w:eastAsia="SimSun" w:hint="eastAsia"/>
          <w:b/>
          <w:bCs/>
          <w:spacing w:val="-1"/>
          <w:sz w:val="28"/>
          <w:szCs w:val="28"/>
          <w:lang w:eastAsia="zh-CN"/>
        </w:rPr>
        <w:t>Pre-wash Cleaner</w:t>
      </w:r>
      <w:r>
        <w:rPr>
          <w:rFonts w:eastAsia="SimSun"/>
          <w:b/>
          <w:bCs/>
          <w:spacing w:val="-1"/>
          <w:sz w:val="28"/>
          <w:szCs w:val="28"/>
          <w:lang w:eastAsia="zh-CN"/>
        </w:rPr>
        <w:t xml:space="preserve"> 600ml</w:t>
      </w:r>
    </w:p>
    <w:p w:rsidR="00A66481" w:rsidRDefault="00A66481">
      <w:pPr>
        <w:pStyle w:val="BodyText"/>
        <w:outlineLvl w:val="0"/>
        <w:rPr>
          <w:rFonts w:eastAsia="SimSun"/>
          <w:b/>
          <w:bCs/>
          <w:spacing w:val="-1"/>
          <w:sz w:val="28"/>
          <w:szCs w:val="28"/>
          <w:lang w:eastAsia="zh-CN"/>
        </w:rPr>
      </w:pPr>
    </w:p>
    <w:p w:rsidR="00A66481" w:rsidRDefault="00386F10">
      <w:pPr>
        <w:pStyle w:val="BodyText"/>
        <w:outlineLvl w:val="0"/>
        <w:rPr>
          <w:sz w:val="32"/>
          <w:szCs w:val="32"/>
        </w:rPr>
      </w:pPr>
      <w:r>
        <w:rPr>
          <w:b/>
          <w:bCs/>
          <w:spacing w:val="-15"/>
          <w:position w:val="5"/>
          <w:sz w:val="32"/>
          <w:szCs w:val="32"/>
          <w:shd w:val="clear" w:color="auto" w:fill="D9D9D9"/>
        </w:rPr>
        <w:t>Section</w:t>
      </w:r>
      <w:r>
        <w:rPr>
          <w:b/>
          <w:bCs/>
          <w:spacing w:val="37"/>
          <w:position w:val="5"/>
          <w:sz w:val="32"/>
          <w:szCs w:val="32"/>
          <w:shd w:val="clear" w:color="auto" w:fill="D9D9D9"/>
        </w:rPr>
        <w:t xml:space="preserve"> </w:t>
      </w:r>
      <w:r>
        <w:rPr>
          <w:b/>
          <w:bCs/>
          <w:spacing w:val="-15"/>
          <w:position w:val="5"/>
          <w:sz w:val="32"/>
          <w:szCs w:val="32"/>
          <w:shd w:val="clear" w:color="auto" w:fill="D9D9D9"/>
        </w:rPr>
        <w:t>1 -</w:t>
      </w:r>
      <w:r>
        <w:rPr>
          <w:b/>
          <w:bCs/>
          <w:spacing w:val="24"/>
          <w:position w:val="5"/>
          <w:sz w:val="32"/>
          <w:szCs w:val="32"/>
          <w:shd w:val="clear" w:color="auto" w:fill="D9D9D9"/>
        </w:rPr>
        <w:t xml:space="preserve"> </w:t>
      </w:r>
      <w:r>
        <w:rPr>
          <w:b/>
          <w:bCs/>
          <w:spacing w:val="-15"/>
          <w:position w:val="5"/>
          <w:sz w:val="32"/>
          <w:szCs w:val="32"/>
          <w:shd w:val="clear" w:color="auto" w:fill="D9D9D9"/>
        </w:rPr>
        <w:t>Production and</w:t>
      </w:r>
      <w:r>
        <w:rPr>
          <w:b/>
          <w:bCs/>
          <w:spacing w:val="16"/>
          <w:position w:val="5"/>
          <w:sz w:val="32"/>
          <w:szCs w:val="32"/>
          <w:shd w:val="clear" w:color="auto" w:fill="D9D9D9"/>
        </w:rPr>
        <w:t xml:space="preserve"> </w:t>
      </w:r>
      <w:r>
        <w:rPr>
          <w:b/>
          <w:bCs/>
          <w:spacing w:val="-15"/>
          <w:position w:val="5"/>
          <w:sz w:val="32"/>
          <w:szCs w:val="32"/>
          <w:shd w:val="clear" w:color="auto" w:fill="D9D9D9"/>
        </w:rPr>
        <w:t>Company</w:t>
      </w:r>
      <w:r>
        <w:rPr>
          <w:b/>
          <w:bCs/>
          <w:spacing w:val="29"/>
          <w:position w:val="5"/>
          <w:sz w:val="32"/>
          <w:szCs w:val="32"/>
          <w:shd w:val="clear" w:color="auto" w:fill="D9D9D9"/>
        </w:rPr>
        <w:t xml:space="preserve"> </w:t>
      </w:r>
      <w:r>
        <w:rPr>
          <w:b/>
          <w:bCs/>
          <w:spacing w:val="-15"/>
          <w:position w:val="5"/>
          <w:sz w:val="32"/>
          <w:szCs w:val="32"/>
          <w:shd w:val="clear" w:color="auto" w:fill="D9D9D9"/>
        </w:rPr>
        <w:t>Identification</w:t>
      </w:r>
    </w:p>
    <w:p w:rsidR="00A66481" w:rsidRDefault="00386F10">
      <w:pPr>
        <w:pStyle w:val="BodyText"/>
        <w:ind w:leftChars="96" w:left="202" w:firstLineChars="111" w:firstLine="232"/>
        <w:outlineLvl w:val="1"/>
        <w:rPr>
          <w:sz w:val="22"/>
          <w:szCs w:val="22"/>
        </w:rPr>
      </w:pPr>
      <w:r>
        <w:rPr>
          <w:b/>
          <w:bCs/>
          <w:spacing w:val="-12"/>
          <w:position w:val="1"/>
          <w:sz w:val="22"/>
          <w:szCs w:val="22"/>
        </w:rPr>
        <w:t>Product</w:t>
      </w:r>
      <w:r>
        <w:rPr>
          <w:b/>
          <w:bCs/>
          <w:spacing w:val="14"/>
          <w:position w:val="1"/>
          <w:sz w:val="22"/>
          <w:szCs w:val="22"/>
        </w:rPr>
        <w:t xml:space="preserve"> </w:t>
      </w:r>
      <w:r>
        <w:rPr>
          <w:b/>
          <w:bCs/>
          <w:spacing w:val="-12"/>
          <w:position w:val="1"/>
          <w:sz w:val="22"/>
          <w:szCs w:val="22"/>
        </w:rPr>
        <w:t>information</w:t>
      </w:r>
    </w:p>
    <w:p w:rsidR="00A66481" w:rsidRDefault="00386F10">
      <w:pPr>
        <w:pStyle w:val="BodyText"/>
        <w:ind w:leftChars="96" w:left="202" w:firstLineChars="111" w:firstLine="233"/>
        <w:rPr>
          <w:rFonts w:eastAsia="SimSun"/>
          <w:spacing w:val="-1"/>
          <w:lang w:eastAsia="zh-CN"/>
        </w:rPr>
      </w:pPr>
      <w:r>
        <w:rPr>
          <w:b/>
          <w:bCs/>
          <w:spacing w:val="-1"/>
        </w:rPr>
        <w:t>Product name:</w:t>
      </w:r>
      <w:r>
        <w:rPr>
          <w:spacing w:val="-1"/>
        </w:rPr>
        <w:t xml:space="preserve"> </w:t>
      </w:r>
      <w:r>
        <w:rPr>
          <w:rFonts w:eastAsia="SimSun" w:hint="eastAsia"/>
          <w:spacing w:val="-1"/>
          <w:lang w:eastAsia="zh-CN"/>
        </w:rPr>
        <w:t>Pre-wash Cleaner</w:t>
      </w:r>
    </w:p>
    <w:p w:rsidR="00A66481" w:rsidRDefault="00386F10">
      <w:pPr>
        <w:pStyle w:val="BodyText"/>
        <w:ind w:leftChars="96" w:left="202" w:firstLineChars="111" w:firstLine="233"/>
        <w:rPr>
          <w:rFonts w:eastAsia="SimSun"/>
          <w:spacing w:val="-1"/>
          <w:lang w:eastAsia="zh-CN"/>
        </w:rPr>
      </w:pPr>
      <w:r>
        <w:rPr>
          <w:b/>
          <w:bCs/>
          <w:spacing w:val="-1"/>
        </w:rPr>
        <w:t xml:space="preserve">Production Code: </w:t>
      </w:r>
      <w:r>
        <w:rPr>
          <w:spacing w:val="-1"/>
        </w:rPr>
        <w:t>A2</w:t>
      </w:r>
    </w:p>
    <w:p w:rsidR="00A66481" w:rsidRDefault="00386F10">
      <w:pPr>
        <w:pStyle w:val="BodyText"/>
        <w:ind w:leftChars="96" w:left="202" w:firstLineChars="111" w:firstLine="233"/>
        <w:rPr>
          <w:spacing w:val="-1"/>
        </w:rPr>
      </w:pPr>
      <w:r>
        <w:rPr>
          <w:b/>
          <w:bCs/>
          <w:spacing w:val="-1"/>
        </w:rPr>
        <w:t xml:space="preserve">Production Brand: </w:t>
      </w:r>
      <w:r>
        <w:rPr>
          <w:spacing w:val="-1"/>
        </w:rPr>
        <w:t>KLCB</w:t>
      </w:r>
    </w:p>
    <w:p w:rsidR="00A66481" w:rsidRDefault="00A66481">
      <w:pPr>
        <w:pStyle w:val="BodyText"/>
        <w:ind w:leftChars="96" w:left="202" w:firstLineChars="111" w:firstLine="232"/>
        <w:rPr>
          <w:spacing w:val="-1"/>
        </w:rPr>
      </w:pPr>
    </w:p>
    <w:p w:rsidR="00A66481" w:rsidRDefault="00386F10">
      <w:pPr>
        <w:pStyle w:val="BodyText"/>
        <w:ind w:leftChars="96" w:left="202" w:firstLineChars="111" w:firstLine="235"/>
        <w:outlineLvl w:val="1"/>
        <w:rPr>
          <w:sz w:val="22"/>
          <w:szCs w:val="22"/>
        </w:rPr>
      </w:pPr>
      <w:r>
        <w:rPr>
          <w:b/>
          <w:bCs/>
          <w:spacing w:val="-9"/>
          <w:position w:val="3"/>
          <w:sz w:val="22"/>
          <w:szCs w:val="22"/>
        </w:rPr>
        <w:t>Relevant</w:t>
      </w:r>
      <w:r>
        <w:rPr>
          <w:b/>
          <w:bCs/>
          <w:spacing w:val="14"/>
          <w:position w:val="3"/>
          <w:sz w:val="22"/>
          <w:szCs w:val="22"/>
        </w:rPr>
        <w:t xml:space="preserve"> </w:t>
      </w:r>
      <w:r>
        <w:rPr>
          <w:b/>
          <w:bCs/>
          <w:spacing w:val="-9"/>
          <w:position w:val="3"/>
          <w:sz w:val="22"/>
          <w:szCs w:val="22"/>
        </w:rPr>
        <w:t>identified</w:t>
      </w:r>
      <w:r>
        <w:rPr>
          <w:b/>
          <w:bCs/>
          <w:spacing w:val="14"/>
          <w:position w:val="3"/>
          <w:sz w:val="22"/>
          <w:szCs w:val="22"/>
        </w:rPr>
        <w:t xml:space="preserve"> </w:t>
      </w:r>
      <w:r>
        <w:rPr>
          <w:b/>
          <w:bCs/>
          <w:spacing w:val="-9"/>
          <w:position w:val="3"/>
          <w:sz w:val="22"/>
          <w:szCs w:val="22"/>
        </w:rPr>
        <w:t>uses of the sub</w:t>
      </w:r>
      <w:r>
        <w:rPr>
          <w:b/>
          <w:bCs/>
          <w:spacing w:val="-10"/>
          <w:position w:val="3"/>
          <w:sz w:val="22"/>
          <w:szCs w:val="22"/>
        </w:rPr>
        <w:t>stance or</w:t>
      </w:r>
      <w:r>
        <w:rPr>
          <w:b/>
          <w:bCs/>
          <w:spacing w:val="11"/>
          <w:position w:val="3"/>
          <w:sz w:val="22"/>
          <w:szCs w:val="22"/>
        </w:rPr>
        <w:t xml:space="preserve"> </w:t>
      </w:r>
      <w:r>
        <w:rPr>
          <w:b/>
          <w:bCs/>
          <w:spacing w:val="-10"/>
          <w:position w:val="3"/>
          <w:sz w:val="22"/>
          <w:szCs w:val="22"/>
        </w:rPr>
        <w:t>mixture and</w:t>
      </w:r>
      <w:r>
        <w:rPr>
          <w:b/>
          <w:bCs/>
          <w:spacing w:val="14"/>
          <w:position w:val="3"/>
          <w:sz w:val="22"/>
          <w:szCs w:val="22"/>
        </w:rPr>
        <w:t xml:space="preserve"> </w:t>
      </w:r>
      <w:r>
        <w:rPr>
          <w:b/>
          <w:bCs/>
          <w:spacing w:val="-10"/>
          <w:position w:val="3"/>
          <w:sz w:val="22"/>
          <w:szCs w:val="22"/>
        </w:rPr>
        <w:t>uses</w:t>
      </w:r>
      <w:r>
        <w:rPr>
          <w:b/>
          <w:bCs/>
          <w:spacing w:val="8"/>
          <w:position w:val="3"/>
          <w:sz w:val="22"/>
          <w:szCs w:val="22"/>
        </w:rPr>
        <w:t xml:space="preserve"> </w:t>
      </w:r>
      <w:r>
        <w:rPr>
          <w:b/>
          <w:bCs/>
          <w:spacing w:val="-10"/>
          <w:position w:val="3"/>
          <w:sz w:val="22"/>
          <w:szCs w:val="22"/>
        </w:rPr>
        <w:t>advised</w:t>
      </w:r>
      <w:r>
        <w:rPr>
          <w:b/>
          <w:bCs/>
          <w:spacing w:val="8"/>
          <w:position w:val="3"/>
          <w:sz w:val="22"/>
          <w:szCs w:val="22"/>
        </w:rPr>
        <w:t xml:space="preserve"> </w:t>
      </w:r>
      <w:r>
        <w:rPr>
          <w:b/>
          <w:bCs/>
          <w:spacing w:val="-10"/>
          <w:position w:val="3"/>
          <w:sz w:val="22"/>
          <w:szCs w:val="22"/>
        </w:rPr>
        <w:t>against</w:t>
      </w:r>
    </w:p>
    <w:p w:rsidR="00A66481" w:rsidRDefault="00386F10">
      <w:pPr>
        <w:pStyle w:val="BodyText"/>
        <w:ind w:leftChars="96" w:left="202" w:firstLineChars="111" w:firstLine="232"/>
        <w:rPr>
          <w:spacing w:val="-1"/>
        </w:rPr>
      </w:pPr>
      <w:r>
        <w:rPr>
          <w:spacing w:val="-1"/>
        </w:rPr>
        <w:t>Use:</w:t>
      </w:r>
      <w:r w:rsidR="00C54CDC">
        <w:rPr>
          <w:spacing w:val="-1"/>
        </w:rPr>
        <w:t xml:space="preserve"> </w:t>
      </w:r>
      <w:r>
        <w:rPr>
          <w:spacing w:val="-1"/>
        </w:rPr>
        <w:t>No information available.</w:t>
      </w:r>
    </w:p>
    <w:p w:rsidR="00A66481" w:rsidRDefault="00386F10">
      <w:pPr>
        <w:pStyle w:val="BodyText"/>
        <w:ind w:leftChars="96" w:left="202" w:firstLineChars="111" w:firstLine="232"/>
        <w:rPr>
          <w:spacing w:val="-1"/>
        </w:rPr>
      </w:pPr>
      <w:r>
        <w:rPr>
          <w:spacing w:val="-1"/>
        </w:rPr>
        <w:t>Uses advised against: No information available.</w:t>
      </w:r>
    </w:p>
    <w:p w:rsidR="00A66481" w:rsidRDefault="00A66481">
      <w:pPr>
        <w:pStyle w:val="BodyText"/>
        <w:ind w:leftChars="96" w:left="202" w:firstLineChars="111" w:firstLine="232"/>
        <w:rPr>
          <w:spacing w:val="-1"/>
        </w:rPr>
      </w:pPr>
    </w:p>
    <w:p w:rsidR="00A66481" w:rsidRDefault="00386F10">
      <w:pPr>
        <w:pStyle w:val="BodyText"/>
        <w:ind w:leftChars="96" w:left="202" w:firstLineChars="111" w:firstLine="234"/>
        <w:outlineLvl w:val="1"/>
        <w:rPr>
          <w:sz w:val="22"/>
          <w:szCs w:val="22"/>
        </w:rPr>
      </w:pPr>
      <w:r>
        <w:rPr>
          <w:b/>
          <w:bCs/>
          <w:spacing w:val="-10"/>
          <w:position w:val="3"/>
          <w:sz w:val="22"/>
          <w:szCs w:val="22"/>
        </w:rPr>
        <w:t>Supplier</w:t>
      </w:r>
      <w:r>
        <w:rPr>
          <w:b/>
          <w:bCs/>
          <w:spacing w:val="17"/>
          <w:position w:val="3"/>
          <w:sz w:val="22"/>
          <w:szCs w:val="22"/>
        </w:rPr>
        <w:t xml:space="preserve"> </w:t>
      </w:r>
      <w:r>
        <w:rPr>
          <w:b/>
          <w:bCs/>
          <w:spacing w:val="-10"/>
          <w:position w:val="3"/>
          <w:sz w:val="22"/>
          <w:szCs w:val="22"/>
        </w:rPr>
        <w:t>Information</w:t>
      </w:r>
      <w:r>
        <w:rPr>
          <w:b/>
          <w:bCs/>
          <w:spacing w:val="16"/>
          <w:position w:val="3"/>
          <w:sz w:val="22"/>
          <w:szCs w:val="22"/>
        </w:rPr>
        <w:t xml:space="preserve"> </w:t>
      </w:r>
      <w:r>
        <w:rPr>
          <w:b/>
          <w:bCs/>
          <w:spacing w:val="-10"/>
          <w:position w:val="3"/>
          <w:sz w:val="22"/>
          <w:szCs w:val="22"/>
        </w:rPr>
        <w:t>Manufacturers /</w:t>
      </w:r>
      <w:r>
        <w:rPr>
          <w:b/>
          <w:bCs/>
          <w:spacing w:val="9"/>
          <w:position w:val="3"/>
          <w:sz w:val="22"/>
          <w:szCs w:val="22"/>
        </w:rPr>
        <w:t xml:space="preserve"> </w:t>
      </w:r>
      <w:r>
        <w:rPr>
          <w:b/>
          <w:bCs/>
          <w:spacing w:val="-10"/>
          <w:position w:val="3"/>
          <w:sz w:val="22"/>
          <w:szCs w:val="22"/>
        </w:rPr>
        <w:t>Supplier</w:t>
      </w:r>
    </w:p>
    <w:p w:rsidR="00A66481" w:rsidRDefault="00C54CDC">
      <w:pPr>
        <w:pStyle w:val="BodyText"/>
        <w:ind w:leftChars="96" w:left="202" w:firstLineChars="111" w:firstLine="232"/>
      </w:pPr>
      <w:r>
        <w:rPr>
          <w:spacing w:val="-1"/>
          <w:position w:val="3"/>
        </w:rPr>
        <w:t>Importer</w:t>
      </w:r>
      <w:r w:rsidR="00386F10">
        <w:rPr>
          <w:spacing w:val="-1"/>
          <w:position w:val="3"/>
        </w:rPr>
        <w:t>:</w:t>
      </w:r>
      <w:r w:rsidR="00386F10">
        <w:rPr>
          <w:spacing w:val="15"/>
          <w:position w:val="3"/>
        </w:rPr>
        <w:t xml:space="preserve"> </w:t>
      </w:r>
      <w:r w:rsidR="00386F10">
        <w:rPr>
          <w:spacing w:val="-1"/>
          <w:position w:val="3"/>
        </w:rPr>
        <w:t>BMB Autocar</w:t>
      </w:r>
      <w:r w:rsidR="00386F10">
        <w:rPr>
          <w:spacing w:val="-2"/>
          <w:position w:val="3"/>
        </w:rPr>
        <w:t>e</w:t>
      </w:r>
      <w:r w:rsidR="00386F10">
        <w:rPr>
          <w:spacing w:val="15"/>
          <w:w w:val="101"/>
          <w:position w:val="3"/>
        </w:rPr>
        <w:t xml:space="preserve"> </w:t>
      </w:r>
      <w:r w:rsidR="00386F10">
        <w:rPr>
          <w:spacing w:val="-2"/>
          <w:position w:val="3"/>
        </w:rPr>
        <w:t>Ltd</w:t>
      </w:r>
    </w:p>
    <w:p w:rsidR="00A66481" w:rsidRDefault="00386F10">
      <w:pPr>
        <w:pStyle w:val="BodyText"/>
        <w:ind w:leftChars="96" w:left="202" w:firstLineChars="111" w:firstLine="232"/>
      </w:pPr>
      <w:r>
        <w:rPr>
          <w:spacing w:val="-1"/>
          <w:position w:val="2"/>
        </w:rPr>
        <w:t>Address:</w:t>
      </w:r>
      <w:r>
        <w:rPr>
          <w:spacing w:val="23"/>
          <w:position w:val="2"/>
        </w:rPr>
        <w:t xml:space="preserve"> </w:t>
      </w:r>
      <w:r>
        <w:rPr>
          <w:spacing w:val="-1"/>
          <w:position w:val="2"/>
        </w:rPr>
        <w:t>10/6</w:t>
      </w:r>
      <w:r>
        <w:rPr>
          <w:spacing w:val="15"/>
          <w:w w:val="101"/>
          <w:position w:val="2"/>
        </w:rPr>
        <w:t xml:space="preserve"> </w:t>
      </w:r>
      <w:r>
        <w:rPr>
          <w:spacing w:val="-1"/>
          <w:position w:val="2"/>
        </w:rPr>
        <w:t>Brick Street,</w:t>
      </w:r>
      <w:r>
        <w:rPr>
          <w:spacing w:val="17"/>
          <w:position w:val="2"/>
        </w:rPr>
        <w:t xml:space="preserve"> </w:t>
      </w:r>
      <w:r>
        <w:rPr>
          <w:spacing w:val="-1"/>
          <w:position w:val="2"/>
        </w:rPr>
        <w:t>Henderson, Auckl</w:t>
      </w:r>
      <w:r>
        <w:rPr>
          <w:spacing w:val="-2"/>
          <w:position w:val="2"/>
        </w:rPr>
        <w:t>and 0610</w:t>
      </w:r>
    </w:p>
    <w:p w:rsidR="00A66481" w:rsidRDefault="00386F10">
      <w:pPr>
        <w:pStyle w:val="BodyText"/>
        <w:ind w:leftChars="96" w:left="202" w:firstLineChars="111" w:firstLine="232"/>
        <w:rPr>
          <w:spacing w:val="-1"/>
          <w:position w:val="3"/>
        </w:rPr>
      </w:pPr>
      <w:r>
        <w:rPr>
          <w:spacing w:val="-1"/>
          <w:position w:val="3"/>
        </w:rPr>
        <w:t>Telephone: +64 9 218 9560</w:t>
      </w:r>
      <w:r>
        <w:rPr>
          <w:spacing w:val="16"/>
          <w:w w:val="101"/>
          <w:position w:val="3"/>
        </w:rPr>
        <w:t xml:space="preserve"> </w:t>
      </w:r>
      <w:r>
        <w:rPr>
          <w:spacing w:val="-1"/>
          <w:position w:val="3"/>
        </w:rPr>
        <w:t>[9.30 am to</w:t>
      </w:r>
      <w:r>
        <w:rPr>
          <w:spacing w:val="9"/>
          <w:position w:val="3"/>
        </w:rPr>
        <w:t xml:space="preserve"> </w:t>
      </w:r>
      <w:r>
        <w:rPr>
          <w:spacing w:val="-1"/>
          <w:position w:val="3"/>
        </w:rPr>
        <w:t>5.30pm –</w:t>
      </w:r>
      <w:r>
        <w:rPr>
          <w:spacing w:val="15"/>
          <w:w w:val="101"/>
          <w:position w:val="3"/>
        </w:rPr>
        <w:t xml:space="preserve"> </w:t>
      </w:r>
      <w:r>
        <w:rPr>
          <w:spacing w:val="-1"/>
          <w:position w:val="3"/>
        </w:rPr>
        <w:t>Monday</w:t>
      </w:r>
      <w:r>
        <w:rPr>
          <w:spacing w:val="4"/>
          <w:position w:val="3"/>
        </w:rPr>
        <w:t xml:space="preserve"> </w:t>
      </w:r>
      <w:r>
        <w:rPr>
          <w:spacing w:val="-1"/>
          <w:position w:val="3"/>
        </w:rPr>
        <w:t>to</w:t>
      </w:r>
      <w:r>
        <w:rPr>
          <w:spacing w:val="9"/>
          <w:position w:val="3"/>
        </w:rPr>
        <w:t xml:space="preserve"> </w:t>
      </w:r>
      <w:r>
        <w:rPr>
          <w:spacing w:val="-1"/>
          <w:position w:val="3"/>
        </w:rPr>
        <w:t>Saturday]</w:t>
      </w:r>
    </w:p>
    <w:p w:rsidR="00C54CDC" w:rsidRDefault="00C54CDC">
      <w:pPr>
        <w:pStyle w:val="BodyText"/>
        <w:ind w:leftChars="96" w:left="202" w:firstLineChars="111" w:firstLine="232"/>
        <w:rPr>
          <w:spacing w:val="-1"/>
          <w:position w:val="3"/>
        </w:rPr>
      </w:pPr>
    </w:p>
    <w:p w:rsidR="00C54CDC" w:rsidRDefault="00C54CDC" w:rsidP="00C54CDC">
      <w:pPr>
        <w:pStyle w:val="BodyText"/>
        <w:ind w:leftChars="96" w:left="202" w:firstLineChars="111" w:firstLine="232"/>
      </w:pPr>
      <w:r>
        <w:rPr>
          <w:spacing w:val="-1"/>
          <w:position w:val="3"/>
        </w:rPr>
        <w:t>Emergency Telephone:</w:t>
      </w:r>
      <w:r>
        <w:rPr>
          <w:spacing w:val="16"/>
          <w:position w:val="3"/>
        </w:rPr>
        <w:t xml:space="preserve"> </w:t>
      </w:r>
      <w:r>
        <w:rPr>
          <w:spacing w:val="-1"/>
          <w:position w:val="3"/>
        </w:rPr>
        <w:t>National</w:t>
      </w:r>
      <w:r>
        <w:rPr>
          <w:spacing w:val="16"/>
          <w:position w:val="3"/>
        </w:rPr>
        <w:t xml:space="preserve"> </w:t>
      </w:r>
      <w:r>
        <w:rPr>
          <w:spacing w:val="-1"/>
          <w:position w:val="3"/>
        </w:rPr>
        <w:t>Poison Center (24</w:t>
      </w:r>
      <w:r>
        <w:rPr>
          <w:spacing w:val="14"/>
          <w:position w:val="3"/>
        </w:rPr>
        <w:t xml:space="preserve"> </w:t>
      </w:r>
      <w:r>
        <w:rPr>
          <w:spacing w:val="-1"/>
          <w:position w:val="3"/>
        </w:rPr>
        <w:t>hours</w:t>
      </w:r>
      <w:r>
        <w:rPr>
          <w:spacing w:val="-2"/>
          <w:position w:val="3"/>
        </w:rPr>
        <w:t>): 0800</w:t>
      </w:r>
      <w:r>
        <w:rPr>
          <w:spacing w:val="16"/>
          <w:position w:val="3"/>
        </w:rPr>
        <w:t xml:space="preserve"> </w:t>
      </w:r>
      <w:r>
        <w:rPr>
          <w:spacing w:val="-2"/>
          <w:position w:val="3"/>
        </w:rPr>
        <w:t>POISON</w:t>
      </w:r>
      <w:r>
        <w:rPr>
          <w:spacing w:val="14"/>
          <w:w w:val="101"/>
          <w:position w:val="3"/>
        </w:rPr>
        <w:t xml:space="preserve"> </w:t>
      </w:r>
      <w:r>
        <w:rPr>
          <w:spacing w:val="-2"/>
          <w:position w:val="3"/>
        </w:rPr>
        <w:t>[ 764 766]</w:t>
      </w:r>
    </w:p>
    <w:p w:rsidR="00C54CDC" w:rsidRDefault="00C54CDC">
      <w:pPr>
        <w:pStyle w:val="BodyText"/>
        <w:ind w:leftChars="96" w:left="202" w:firstLineChars="111" w:firstLine="233"/>
      </w:pPr>
    </w:p>
    <w:p w:rsidR="00A66481" w:rsidRDefault="00A66481">
      <w:pPr>
        <w:pStyle w:val="BodyText"/>
        <w:ind w:left="38"/>
        <w:rPr>
          <w:spacing w:val="-1"/>
          <w:position w:val="3"/>
        </w:rPr>
      </w:pPr>
    </w:p>
    <w:p w:rsidR="00A66481" w:rsidRDefault="00386F10">
      <w:pPr>
        <w:pStyle w:val="BodyText"/>
        <w:outlineLvl w:val="0"/>
        <w:rPr>
          <w:b/>
          <w:bCs/>
          <w:spacing w:val="-15"/>
          <w:position w:val="5"/>
          <w:sz w:val="36"/>
          <w:szCs w:val="36"/>
          <w:shd w:val="clear" w:color="auto" w:fill="D9D9D9"/>
        </w:rPr>
      </w:pPr>
      <w:r>
        <w:rPr>
          <w:b/>
          <w:bCs/>
          <w:spacing w:val="-15"/>
          <w:position w:val="5"/>
          <w:sz w:val="36"/>
          <w:szCs w:val="36"/>
          <w:shd w:val="clear" w:color="auto" w:fill="D9D9D9"/>
        </w:rPr>
        <w:t>Section 2 -Hazard information</w:t>
      </w:r>
    </w:p>
    <w:p w:rsidR="00A66481" w:rsidRDefault="00386F10">
      <w:pPr>
        <w:pStyle w:val="BodyText"/>
        <w:ind w:leftChars="200" w:left="420"/>
        <w:outlineLvl w:val="1"/>
        <w:rPr>
          <w:sz w:val="22"/>
          <w:szCs w:val="22"/>
        </w:rPr>
      </w:pPr>
      <w:r>
        <w:rPr>
          <w:b/>
          <w:bCs/>
          <w:spacing w:val="-9"/>
          <w:position w:val="1"/>
          <w:sz w:val="22"/>
          <w:szCs w:val="22"/>
        </w:rPr>
        <w:t>Classification of substan</w:t>
      </w:r>
      <w:r>
        <w:rPr>
          <w:b/>
          <w:bCs/>
          <w:spacing w:val="-10"/>
          <w:position w:val="1"/>
          <w:sz w:val="22"/>
          <w:szCs w:val="22"/>
        </w:rPr>
        <w:t>ces or</w:t>
      </w:r>
      <w:r>
        <w:rPr>
          <w:b/>
          <w:bCs/>
          <w:spacing w:val="11"/>
          <w:position w:val="1"/>
          <w:sz w:val="22"/>
          <w:szCs w:val="22"/>
        </w:rPr>
        <w:t xml:space="preserve"> </w:t>
      </w:r>
      <w:r>
        <w:rPr>
          <w:b/>
          <w:bCs/>
          <w:spacing w:val="-10"/>
          <w:position w:val="1"/>
          <w:sz w:val="22"/>
          <w:szCs w:val="22"/>
        </w:rPr>
        <w:t>mixtures:</w:t>
      </w:r>
    </w:p>
    <w:p w:rsidR="00A66481" w:rsidRDefault="00386F10">
      <w:pPr>
        <w:ind w:leftChars="200" w:left="420"/>
        <w:rPr>
          <w:spacing w:val="-2"/>
          <w:position w:val="3"/>
        </w:rPr>
      </w:pPr>
      <w:r>
        <w:rPr>
          <w:spacing w:val="-2"/>
          <w:position w:val="3"/>
        </w:rPr>
        <w:t>Acute toxicity, oral Category 4</w:t>
      </w:r>
    </w:p>
    <w:p w:rsidR="00A66481" w:rsidRDefault="00386F10">
      <w:pPr>
        <w:ind w:leftChars="200" w:left="420"/>
        <w:rPr>
          <w:spacing w:val="-2"/>
          <w:position w:val="3"/>
        </w:rPr>
      </w:pPr>
      <w:r>
        <w:rPr>
          <w:spacing w:val="-2"/>
          <w:position w:val="3"/>
        </w:rPr>
        <w:t>Skin irritation Category 2</w:t>
      </w:r>
    </w:p>
    <w:p w:rsidR="00A66481" w:rsidRDefault="00386F10">
      <w:pPr>
        <w:ind w:leftChars="200" w:left="420"/>
        <w:rPr>
          <w:rFonts w:eastAsia="SimSun"/>
          <w:spacing w:val="-2"/>
          <w:position w:val="3"/>
          <w:lang w:eastAsia="zh-CN"/>
        </w:rPr>
      </w:pPr>
      <w:r>
        <w:rPr>
          <w:spacing w:val="-2"/>
          <w:position w:val="3"/>
        </w:rPr>
        <w:t xml:space="preserve">Serious Eye Damage Category </w:t>
      </w:r>
      <w:r>
        <w:rPr>
          <w:rFonts w:eastAsia="SimSun" w:hint="eastAsia"/>
          <w:spacing w:val="-2"/>
          <w:position w:val="3"/>
          <w:lang w:eastAsia="zh-CN"/>
        </w:rPr>
        <w:t>1</w:t>
      </w:r>
    </w:p>
    <w:p w:rsidR="00A66481" w:rsidRDefault="00386F10">
      <w:pPr>
        <w:ind w:leftChars="200" w:left="420"/>
        <w:rPr>
          <w:spacing w:val="-2"/>
          <w:position w:val="3"/>
        </w:rPr>
      </w:pPr>
      <w:r>
        <w:rPr>
          <w:spacing w:val="-2"/>
          <w:position w:val="3"/>
        </w:rPr>
        <w:t>Aquatic chronic toxicity Category 4</w:t>
      </w:r>
    </w:p>
    <w:p w:rsidR="00A66481" w:rsidRDefault="00A66481">
      <w:pPr>
        <w:ind w:leftChars="200" w:left="420"/>
        <w:rPr>
          <w:spacing w:val="-2"/>
          <w:position w:val="3"/>
        </w:rPr>
      </w:pPr>
    </w:p>
    <w:tbl>
      <w:tblPr>
        <w:tblStyle w:val="TableGrid"/>
        <w:tblW w:w="0" w:type="auto"/>
        <w:tblInd w:w="608" w:type="dxa"/>
        <w:tblLook w:val="04A0" w:firstRow="1" w:lastRow="0" w:firstColumn="1" w:lastColumn="0" w:noHBand="0" w:noVBand="1"/>
      </w:tblPr>
      <w:tblGrid>
        <w:gridCol w:w="1281"/>
        <w:gridCol w:w="1281"/>
        <w:gridCol w:w="1296"/>
      </w:tblGrid>
      <w:tr w:rsidR="00A66481">
        <w:tc>
          <w:tcPr>
            <w:tcW w:w="1281" w:type="dxa"/>
            <w:tcBorders>
              <w:top w:val="nil"/>
              <w:left w:val="nil"/>
              <w:bottom w:val="nil"/>
              <w:right w:val="nil"/>
            </w:tcBorders>
          </w:tcPr>
          <w:p w:rsidR="00A66481" w:rsidRDefault="00386F10">
            <w:pPr>
              <w:widowControl/>
              <w:jc w:val="center"/>
            </w:pPr>
            <w:r>
              <w:rPr>
                <w:noProof/>
                <w:position w:val="-19"/>
                <w:lang w:val="en-ZW" w:eastAsia="en-ZW"/>
              </w:rPr>
              <w:drawing>
                <wp:inline distT="0" distB="0" distL="0" distR="0">
                  <wp:extent cx="656590" cy="628015"/>
                  <wp:effectExtent l="0" t="0" r="10160" b="635"/>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7"/>
                          <a:stretch>
                            <a:fillRect/>
                          </a:stretch>
                        </pic:blipFill>
                        <pic:spPr>
                          <a:xfrm>
                            <a:off x="0" y="0"/>
                            <a:ext cx="657085" cy="628434"/>
                          </a:xfrm>
                          <a:prstGeom prst="rect">
                            <a:avLst/>
                          </a:prstGeom>
                        </pic:spPr>
                      </pic:pic>
                    </a:graphicData>
                  </a:graphic>
                </wp:inline>
              </w:drawing>
            </w:r>
          </w:p>
        </w:tc>
        <w:tc>
          <w:tcPr>
            <w:tcW w:w="1281" w:type="dxa"/>
            <w:tcBorders>
              <w:top w:val="nil"/>
              <w:left w:val="nil"/>
              <w:bottom w:val="nil"/>
              <w:right w:val="nil"/>
            </w:tcBorders>
          </w:tcPr>
          <w:p w:rsidR="00A66481" w:rsidRDefault="00386F10">
            <w:pPr>
              <w:widowControl/>
              <w:jc w:val="center"/>
              <w:rPr>
                <w:position w:val="-19"/>
              </w:rPr>
            </w:pPr>
            <w:r>
              <w:rPr>
                <w:rFonts w:ascii="SimSun" w:eastAsia="SimSun" w:hAnsi="SimSun" w:cs="SimSun"/>
                <w:noProof/>
                <w:sz w:val="24"/>
                <w:szCs w:val="24"/>
                <w:lang w:val="en-ZW" w:eastAsia="en-ZW"/>
              </w:rPr>
              <w:drawing>
                <wp:inline distT="0" distB="0" distL="114300" distR="114300">
                  <wp:extent cx="652145" cy="652145"/>
                  <wp:effectExtent l="0" t="0" r="14605" b="14605"/>
                  <wp:docPr id="5"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IMG_256"/>
                          <pic:cNvPicPr>
                            <a:picLocks noChangeAspect="1"/>
                          </pic:cNvPicPr>
                        </pic:nvPicPr>
                        <pic:blipFill>
                          <a:blip r:embed="rId8"/>
                          <a:stretch>
                            <a:fillRect/>
                          </a:stretch>
                        </pic:blipFill>
                        <pic:spPr>
                          <a:xfrm>
                            <a:off x="0" y="0"/>
                            <a:ext cx="652145" cy="652145"/>
                          </a:xfrm>
                          <a:prstGeom prst="rect">
                            <a:avLst/>
                          </a:prstGeom>
                          <a:noFill/>
                          <a:ln w="9525">
                            <a:noFill/>
                          </a:ln>
                        </pic:spPr>
                      </pic:pic>
                    </a:graphicData>
                  </a:graphic>
                </wp:inline>
              </w:drawing>
            </w:r>
          </w:p>
        </w:tc>
        <w:tc>
          <w:tcPr>
            <w:tcW w:w="1296" w:type="dxa"/>
            <w:tcBorders>
              <w:top w:val="nil"/>
              <w:left w:val="nil"/>
              <w:bottom w:val="nil"/>
              <w:right w:val="nil"/>
            </w:tcBorders>
          </w:tcPr>
          <w:p w:rsidR="00A66481" w:rsidRDefault="00386F10">
            <w:pPr>
              <w:widowControl/>
              <w:jc w:val="center"/>
              <w:rPr>
                <w:rFonts w:ascii="SimSun" w:eastAsia="SimSun" w:hAnsi="SimSun" w:cs="SimSun"/>
                <w:sz w:val="24"/>
                <w:szCs w:val="24"/>
                <w:lang w:eastAsia="zh-CN"/>
              </w:rPr>
            </w:pPr>
            <w:r>
              <w:rPr>
                <w:rFonts w:ascii="SimSun" w:eastAsia="SimSun" w:hAnsi="SimSun" w:cs="SimSun" w:hint="eastAsia"/>
                <w:noProof/>
                <w:sz w:val="24"/>
                <w:szCs w:val="24"/>
                <w:lang w:val="en-ZW" w:eastAsia="en-ZW"/>
              </w:rPr>
              <w:drawing>
                <wp:inline distT="0" distB="0" distL="114300" distR="114300">
                  <wp:extent cx="676275" cy="676275"/>
                  <wp:effectExtent l="0" t="0" r="9525" b="9525"/>
                  <wp:docPr id="4" name="图片 4" descr="GHS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GHS09"/>
                          <pic:cNvPicPr>
                            <a:picLocks noChangeAspect="1"/>
                          </pic:cNvPicPr>
                        </pic:nvPicPr>
                        <pic:blipFill>
                          <a:blip r:embed="rId9"/>
                          <a:stretch>
                            <a:fillRect/>
                          </a:stretch>
                        </pic:blipFill>
                        <pic:spPr>
                          <a:xfrm>
                            <a:off x="0" y="0"/>
                            <a:ext cx="676275" cy="676275"/>
                          </a:xfrm>
                          <a:prstGeom prst="rect">
                            <a:avLst/>
                          </a:prstGeom>
                        </pic:spPr>
                      </pic:pic>
                    </a:graphicData>
                  </a:graphic>
                </wp:inline>
              </w:drawing>
            </w:r>
          </w:p>
        </w:tc>
      </w:tr>
      <w:tr w:rsidR="00A66481">
        <w:tc>
          <w:tcPr>
            <w:tcW w:w="1281" w:type="dxa"/>
            <w:tcBorders>
              <w:top w:val="nil"/>
              <w:left w:val="nil"/>
              <w:bottom w:val="nil"/>
              <w:right w:val="nil"/>
            </w:tcBorders>
          </w:tcPr>
          <w:p w:rsidR="00A66481" w:rsidRDefault="00386F10">
            <w:pPr>
              <w:widowControl/>
              <w:jc w:val="center"/>
              <w:rPr>
                <w:rFonts w:eastAsia="SimSun"/>
                <w:lang w:eastAsia="zh-CN"/>
              </w:rPr>
            </w:pPr>
            <w:r>
              <w:rPr>
                <w:rFonts w:eastAsia="SimSun" w:hint="eastAsia"/>
                <w:lang w:eastAsia="zh-CN"/>
              </w:rPr>
              <w:t>GHS07</w:t>
            </w:r>
          </w:p>
        </w:tc>
        <w:tc>
          <w:tcPr>
            <w:tcW w:w="1281" w:type="dxa"/>
            <w:tcBorders>
              <w:top w:val="nil"/>
              <w:left w:val="nil"/>
              <w:bottom w:val="nil"/>
              <w:right w:val="nil"/>
            </w:tcBorders>
          </w:tcPr>
          <w:p w:rsidR="00A66481" w:rsidRDefault="00386F10">
            <w:pPr>
              <w:widowControl/>
              <w:jc w:val="center"/>
              <w:rPr>
                <w:rFonts w:eastAsia="SimSun"/>
                <w:lang w:eastAsia="zh-CN"/>
              </w:rPr>
            </w:pPr>
            <w:r>
              <w:rPr>
                <w:rFonts w:eastAsia="SimSun" w:hint="eastAsia"/>
                <w:lang w:eastAsia="zh-CN"/>
              </w:rPr>
              <w:t>GHS05</w:t>
            </w:r>
          </w:p>
        </w:tc>
        <w:tc>
          <w:tcPr>
            <w:tcW w:w="1296" w:type="dxa"/>
            <w:tcBorders>
              <w:top w:val="nil"/>
              <w:left w:val="nil"/>
              <w:bottom w:val="nil"/>
              <w:right w:val="nil"/>
            </w:tcBorders>
          </w:tcPr>
          <w:p w:rsidR="00A66481" w:rsidRDefault="00386F10">
            <w:pPr>
              <w:widowControl/>
              <w:jc w:val="center"/>
              <w:rPr>
                <w:rFonts w:eastAsia="SimSun"/>
                <w:lang w:eastAsia="zh-CN"/>
              </w:rPr>
            </w:pPr>
            <w:r>
              <w:rPr>
                <w:rFonts w:eastAsia="SimSun" w:hint="eastAsia"/>
                <w:lang w:eastAsia="zh-CN"/>
              </w:rPr>
              <w:t>GHS09</w:t>
            </w:r>
          </w:p>
        </w:tc>
      </w:tr>
    </w:tbl>
    <w:p w:rsidR="00A66481" w:rsidRDefault="00A66481">
      <w:pPr>
        <w:ind w:leftChars="200" w:left="420"/>
      </w:pPr>
    </w:p>
    <w:p w:rsidR="00A66481" w:rsidRDefault="00386F10">
      <w:pPr>
        <w:pStyle w:val="BodyText"/>
        <w:ind w:leftChars="200" w:left="420"/>
      </w:pPr>
      <w:r>
        <w:rPr>
          <w:b/>
          <w:bCs/>
          <w:spacing w:val="-8"/>
        </w:rPr>
        <w:t>Warning</w:t>
      </w:r>
      <w:r>
        <w:rPr>
          <w:b/>
          <w:bCs/>
          <w:spacing w:val="25"/>
        </w:rPr>
        <w:t xml:space="preserve"> </w:t>
      </w:r>
      <w:r>
        <w:rPr>
          <w:b/>
          <w:bCs/>
          <w:spacing w:val="-8"/>
        </w:rPr>
        <w:t>language</w:t>
      </w:r>
      <w:r>
        <w:rPr>
          <w:b/>
          <w:bCs/>
          <w:spacing w:val="18"/>
          <w:w w:val="101"/>
        </w:rPr>
        <w:t xml:space="preserve"> </w:t>
      </w:r>
      <w:r>
        <w:rPr>
          <w:b/>
          <w:bCs/>
          <w:spacing w:val="-8"/>
        </w:rPr>
        <w:t xml:space="preserve">: </w:t>
      </w:r>
      <w:r>
        <w:rPr>
          <w:spacing w:val="-8"/>
        </w:rPr>
        <w:t>warn!</w:t>
      </w:r>
    </w:p>
    <w:p w:rsidR="00A66481" w:rsidRDefault="00386F10">
      <w:pPr>
        <w:pStyle w:val="BodyText"/>
        <w:ind w:leftChars="200" w:left="420"/>
        <w:rPr>
          <w:spacing w:val="-3"/>
          <w:sz w:val="20"/>
          <w:szCs w:val="20"/>
          <w:lang w:eastAsia="zh-CN"/>
        </w:rPr>
      </w:pPr>
      <w:r>
        <w:rPr>
          <w:b/>
          <w:bCs/>
          <w:spacing w:val="-3"/>
          <w:sz w:val="20"/>
          <w:szCs w:val="20"/>
        </w:rPr>
        <w:t xml:space="preserve">Prevention note: </w:t>
      </w:r>
      <w:r>
        <w:rPr>
          <w:spacing w:val="-3"/>
          <w:sz w:val="20"/>
          <w:szCs w:val="20"/>
          <w:lang w:eastAsia="zh-CN"/>
        </w:rPr>
        <w:t>P264 + P265Clean the hands thoroughly after operation [and other body contaminated areas]. Don't touch your eyes.</w:t>
      </w:r>
    </w:p>
    <w:p w:rsidR="00A66481" w:rsidRDefault="00386F10">
      <w:pPr>
        <w:pStyle w:val="BodyText"/>
        <w:ind w:leftChars="200" w:left="420"/>
        <w:rPr>
          <w:spacing w:val="-3"/>
          <w:sz w:val="20"/>
          <w:szCs w:val="20"/>
          <w:lang w:eastAsia="zh-CN"/>
        </w:rPr>
      </w:pPr>
      <w:r>
        <w:rPr>
          <w:spacing w:val="-3"/>
          <w:sz w:val="20"/>
          <w:szCs w:val="20"/>
          <w:lang w:eastAsia="zh-CN"/>
        </w:rPr>
        <w:t>P280 wear protective gloves / wear protective clothing / wear protective eye mask / protective mask / hearing protection device...</w:t>
      </w:r>
    </w:p>
    <w:p w:rsidR="00A66481" w:rsidRDefault="00386F10">
      <w:pPr>
        <w:pStyle w:val="BodyText"/>
        <w:ind w:leftChars="200" w:left="420"/>
        <w:rPr>
          <w:spacing w:val="-3"/>
          <w:sz w:val="20"/>
          <w:szCs w:val="20"/>
          <w:lang w:eastAsia="zh-CN"/>
        </w:rPr>
      </w:pPr>
      <w:r>
        <w:rPr>
          <w:b/>
          <w:bCs/>
          <w:spacing w:val="-3"/>
          <w:sz w:val="20"/>
          <w:szCs w:val="20"/>
          <w:lang w:eastAsia="zh-CN"/>
        </w:rPr>
        <w:t xml:space="preserve">Emergency measures: </w:t>
      </w:r>
      <w:r>
        <w:rPr>
          <w:spacing w:val="-3"/>
          <w:sz w:val="20"/>
          <w:szCs w:val="20"/>
          <w:lang w:eastAsia="zh-CN"/>
        </w:rPr>
        <w:t>P302 + P352 If skin contamination: wash /...... with water P321 is dedicated to treatment (see       ) on this label</w:t>
      </w:r>
      <w:r>
        <w:rPr>
          <w:rFonts w:hint="eastAsia"/>
          <w:spacing w:val="-3"/>
          <w:sz w:val="20"/>
          <w:szCs w:val="20"/>
          <w:lang w:eastAsia="zh-CN"/>
        </w:rPr>
        <w:t xml:space="preserve"> </w:t>
      </w:r>
    </w:p>
    <w:p w:rsidR="00A66481" w:rsidRDefault="00386F10">
      <w:pPr>
        <w:pStyle w:val="BodyText"/>
        <w:ind w:leftChars="200" w:left="420"/>
        <w:rPr>
          <w:spacing w:val="-3"/>
          <w:sz w:val="20"/>
          <w:szCs w:val="20"/>
          <w:lang w:eastAsia="zh-CN"/>
        </w:rPr>
      </w:pPr>
      <w:r>
        <w:rPr>
          <w:spacing w:val="-3"/>
          <w:sz w:val="20"/>
          <w:szCs w:val="20"/>
          <w:lang w:eastAsia="zh-CN"/>
        </w:rPr>
        <w:t>P332 + P317 In case of skin irritation: please seek medical attention.</w:t>
      </w:r>
    </w:p>
    <w:p w:rsidR="00A66481" w:rsidRDefault="00386F10">
      <w:pPr>
        <w:pStyle w:val="BodyText"/>
        <w:ind w:leftChars="200" w:left="420"/>
        <w:rPr>
          <w:spacing w:val="-3"/>
          <w:sz w:val="20"/>
          <w:szCs w:val="20"/>
          <w:lang w:eastAsia="zh-CN"/>
        </w:rPr>
      </w:pPr>
      <w:r>
        <w:rPr>
          <w:spacing w:val="-3"/>
          <w:sz w:val="20"/>
          <w:szCs w:val="20"/>
          <w:lang w:eastAsia="zh-CN"/>
        </w:rPr>
        <w:t>P362 + P364 take off the contaminated clothes, clean before reuse.</w:t>
      </w:r>
    </w:p>
    <w:p w:rsidR="00A66481" w:rsidRDefault="00A66481">
      <w:pPr>
        <w:pStyle w:val="BodyText"/>
        <w:rPr>
          <w:spacing w:val="-3"/>
          <w:sz w:val="20"/>
          <w:szCs w:val="20"/>
        </w:rPr>
      </w:pPr>
    </w:p>
    <w:p w:rsidR="00A66481" w:rsidRDefault="00386F10">
      <w:pPr>
        <w:pStyle w:val="BodyText"/>
        <w:ind w:leftChars="200" w:left="420"/>
        <w:rPr>
          <w:b/>
          <w:bCs/>
          <w:spacing w:val="16"/>
        </w:rPr>
      </w:pPr>
      <w:r>
        <w:rPr>
          <w:b/>
          <w:bCs/>
          <w:spacing w:val="-4"/>
        </w:rPr>
        <w:t>Storage:</w:t>
      </w:r>
      <w:r>
        <w:rPr>
          <w:b/>
          <w:bCs/>
          <w:spacing w:val="16"/>
        </w:rPr>
        <w:t xml:space="preserve"> </w:t>
      </w:r>
    </w:p>
    <w:p w:rsidR="00A66481" w:rsidRDefault="00386F10">
      <w:pPr>
        <w:pStyle w:val="BodyText"/>
        <w:ind w:leftChars="200" w:left="420"/>
        <w:rPr>
          <w:spacing w:val="-4"/>
        </w:rPr>
      </w:pPr>
      <w:r>
        <w:rPr>
          <w:spacing w:val="-4"/>
        </w:rPr>
        <w:t>No relevant data.</w:t>
      </w:r>
    </w:p>
    <w:p w:rsidR="00A66481" w:rsidRDefault="00A66481">
      <w:pPr>
        <w:pStyle w:val="BodyText"/>
        <w:ind w:leftChars="200" w:left="420"/>
        <w:rPr>
          <w:b/>
          <w:bCs/>
          <w:spacing w:val="-4"/>
        </w:rPr>
      </w:pPr>
    </w:p>
    <w:p w:rsidR="00A66481" w:rsidRDefault="00386F10">
      <w:pPr>
        <w:pStyle w:val="BodyText"/>
        <w:ind w:leftChars="200" w:left="420"/>
        <w:rPr>
          <w:b/>
          <w:bCs/>
          <w:spacing w:val="-4"/>
        </w:rPr>
      </w:pPr>
      <w:r>
        <w:rPr>
          <w:b/>
          <w:bCs/>
          <w:spacing w:val="-4"/>
        </w:rPr>
        <w:t>Other hazards</w:t>
      </w:r>
    </w:p>
    <w:p w:rsidR="00A66481" w:rsidRDefault="00386F10">
      <w:pPr>
        <w:pStyle w:val="BodyText"/>
        <w:ind w:leftChars="200" w:left="420"/>
        <w:rPr>
          <w:spacing w:val="-2"/>
        </w:rPr>
      </w:pPr>
      <w:r>
        <w:rPr>
          <w:spacing w:val="-2"/>
        </w:rPr>
        <w:t>No</w:t>
      </w:r>
      <w:r>
        <w:rPr>
          <w:spacing w:val="14"/>
        </w:rPr>
        <w:t xml:space="preserve"> </w:t>
      </w:r>
      <w:r>
        <w:rPr>
          <w:spacing w:val="-2"/>
        </w:rPr>
        <w:t>relevant data.</w:t>
      </w:r>
    </w:p>
    <w:p w:rsidR="00A66481" w:rsidRDefault="00386F10">
      <w:pPr>
        <w:rPr>
          <w:spacing w:val="-2"/>
        </w:rPr>
      </w:pPr>
      <w:r>
        <w:rPr>
          <w:spacing w:val="-2"/>
        </w:rPr>
        <w:br w:type="page"/>
      </w:r>
    </w:p>
    <w:p w:rsidR="00A66481" w:rsidRDefault="00A66481">
      <w:pPr>
        <w:pStyle w:val="BodyText"/>
        <w:ind w:leftChars="200" w:left="420"/>
        <w:rPr>
          <w:spacing w:val="-2"/>
        </w:rPr>
      </w:pPr>
    </w:p>
    <w:p w:rsidR="00A66481" w:rsidRDefault="00386F10">
      <w:pPr>
        <w:rPr>
          <w:b/>
          <w:bCs/>
          <w:spacing w:val="-15"/>
          <w:position w:val="5"/>
          <w:sz w:val="32"/>
          <w:szCs w:val="32"/>
          <w:shd w:val="clear" w:color="auto" w:fill="D9D9D9"/>
        </w:rPr>
      </w:pPr>
      <w:r>
        <w:rPr>
          <w:b/>
          <w:bCs/>
          <w:spacing w:val="-15"/>
          <w:position w:val="5"/>
          <w:sz w:val="36"/>
          <w:szCs w:val="36"/>
          <w:shd w:val="clear" w:color="auto" w:fill="D9D9D9"/>
        </w:rPr>
        <w:t xml:space="preserve">Section 3 - </w:t>
      </w:r>
      <w:r>
        <w:rPr>
          <w:b/>
          <w:bCs/>
          <w:spacing w:val="-15"/>
          <w:position w:val="5"/>
          <w:sz w:val="32"/>
          <w:szCs w:val="32"/>
          <w:shd w:val="clear" w:color="auto" w:fill="D9D9D9"/>
        </w:rPr>
        <w:t>Composition / composition Information</w:t>
      </w:r>
    </w:p>
    <w:p w:rsidR="00A66481" w:rsidRDefault="00386F10">
      <w:pPr>
        <w:pStyle w:val="BodyText"/>
        <w:ind w:leftChars="19" w:left="40" w:right="2673" w:firstLineChars="191" w:firstLine="391"/>
      </w:pPr>
      <w:r>
        <w:rPr>
          <w:b/>
          <w:bCs/>
          <w:spacing w:val="-6"/>
        </w:rPr>
        <w:t xml:space="preserve">Chemical characteristics: </w:t>
      </w:r>
      <w:r>
        <w:rPr>
          <w:spacing w:val="-6"/>
        </w:rPr>
        <w:t>the</w:t>
      </w:r>
      <w:r>
        <w:rPr>
          <w:spacing w:val="14"/>
        </w:rPr>
        <w:t xml:space="preserve"> </w:t>
      </w:r>
      <w:r>
        <w:rPr>
          <w:spacing w:val="-6"/>
        </w:rPr>
        <w:t>m</w:t>
      </w:r>
      <w:r>
        <w:rPr>
          <w:spacing w:val="-7"/>
        </w:rPr>
        <w:t>ixture.</w:t>
      </w:r>
    </w:p>
    <w:p w:rsidR="00A66481" w:rsidRDefault="00386F10">
      <w:pPr>
        <w:pStyle w:val="BodyText"/>
        <w:ind w:leftChars="19" w:left="40" w:firstLineChars="191" w:firstLine="401"/>
        <w:rPr>
          <w:rFonts w:eastAsia="SimSun"/>
          <w:spacing w:val="-1"/>
          <w:lang w:eastAsia="zh-CN"/>
        </w:rPr>
      </w:pPr>
      <w:r>
        <w:rPr>
          <w:b/>
          <w:bCs/>
          <w:spacing w:val="-1"/>
        </w:rPr>
        <w:t>Product:</w:t>
      </w:r>
      <w:r>
        <w:rPr>
          <w:b/>
          <w:bCs/>
          <w:spacing w:val="20"/>
          <w:position w:val="3"/>
        </w:rPr>
        <w:t xml:space="preserve"> </w:t>
      </w:r>
      <w:r>
        <w:rPr>
          <w:spacing w:val="-1"/>
        </w:rPr>
        <w:t>It consists of the following components</w:t>
      </w:r>
      <w:r>
        <w:rPr>
          <w:rFonts w:eastAsia="SimSun" w:hint="eastAsia"/>
          <w:spacing w:val="-1"/>
          <w:lang w:eastAsia="zh-CN"/>
        </w:rPr>
        <w:t>：</w:t>
      </w:r>
    </w:p>
    <w:tbl>
      <w:tblPr>
        <w:tblStyle w:val="TableNormal1"/>
        <w:tblW w:w="9358" w:type="dxa"/>
        <w:tblInd w:w="4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544"/>
        <w:gridCol w:w="1708"/>
        <w:gridCol w:w="1212"/>
        <w:gridCol w:w="2894"/>
      </w:tblGrid>
      <w:tr w:rsidR="00A66481">
        <w:trPr>
          <w:trHeight w:val="589"/>
        </w:trPr>
        <w:tc>
          <w:tcPr>
            <w:tcW w:w="3544" w:type="dxa"/>
          </w:tcPr>
          <w:p w:rsidR="00A66481" w:rsidRDefault="00386F10">
            <w:pPr>
              <w:pStyle w:val="TableText"/>
              <w:spacing w:before="173" w:line="194" w:lineRule="auto"/>
              <w:ind w:left="1274"/>
            </w:pPr>
            <w:r>
              <w:rPr>
                <w:rFonts w:eastAsia="SimSun" w:hint="eastAsia"/>
                <w:b/>
                <w:bCs/>
                <w:spacing w:val="-13"/>
                <w:lang w:eastAsia="zh-CN"/>
              </w:rPr>
              <w:t>C</w:t>
            </w:r>
            <w:r>
              <w:rPr>
                <w:b/>
                <w:bCs/>
                <w:spacing w:val="-13"/>
              </w:rPr>
              <w:t>onstituent</w:t>
            </w:r>
          </w:p>
        </w:tc>
        <w:tc>
          <w:tcPr>
            <w:tcW w:w="1708" w:type="dxa"/>
          </w:tcPr>
          <w:p w:rsidR="00A66481" w:rsidRDefault="00386F10">
            <w:pPr>
              <w:pStyle w:val="TableText"/>
              <w:spacing w:before="184" w:line="196" w:lineRule="auto"/>
              <w:ind w:left="233"/>
            </w:pPr>
            <w:r>
              <w:rPr>
                <w:b/>
                <w:bCs/>
                <w:spacing w:val="-10"/>
              </w:rPr>
              <w:t>CAS</w:t>
            </w:r>
            <w:r>
              <w:rPr>
                <w:b/>
                <w:bCs/>
                <w:spacing w:val="19"/>
                <w:w w:val="101"/>
              </w:rPr>
              <w:t xml:space="preserve"> </w:t>
            </w:r>
            <w:r>
              <w:rPr>
                <w:b/>
                <w:bCs/>
                <w:spacing w:val="-10"/>
              </w:rPr>
              <w:t>No.</w:t>
            </w:r>
          </w:p>
        </w:tc>
        <w:tc>
          <w:tcPr>
            <w:tcW w:w="1212" w:type="dxa"/>
          </w:tcPr>
          <w:p w:rsidR="00A66481" w:rsidRDefault="00386F10">
            <w:pPr>
              <w:pStyle w:val="TableText"/>
              <w:spacing w:before="206" w:line="194" w:lineRule="auto"/>
              <w:ind w:left="125"/>
              <w:rPr>
                <w:sz w:val="21"/>
                <w:szCs w:val="21"/>
              </w:rPr>
            </w:pPr>
            <w:r>
              <w:rPr>
                <w:b/>
                <w:bCs/>
                <w:spacing w:val="-10"/>
                <w:sz w:val="21"/>
                <w:szCs w:val="21"/>
              </w:rPr>
              <w:t>thickness</w:t>
            </w:r>
          </w:p>
        </w:tc>
        <w:tc>
          <w:tcPr>
            <w:tcW w:w="2894" w:type="dxa"/>
          </w:tcPr>
          <w:p w:rsidR="00A66481" w:rsidRDefault="00386F10">
            <w:pPr>
              <w:pStyle w:val="TableText"/>
              <w:spacing w:before="221" w:line="196" w:lineRule="auto"/>
              <w:ind w:left="1319"/>
            </w:pPr>
            <w:r>
              <w:rPr>
                <w:b/>
                <w:bCs/>
                <w:spacing w:val="-9"/>
              </w:rPr>
              <w:t>EC</w:t>
            </w:r>
            <w:r>
              <w:rPr>
                <w:b/>
                <w:bCs/>
                <w:spacing w:val="16"/>
                <w:w w:val="101"/>
              </w:rPr>
              <w:t xml:space="preserve"> </w:t>
            </w:r>
            <w:r>
              <w:rPr>
                <w:b/>
                <w:bCs/>
                <w:spacing w:val="-9"/>
              </w:rPr>
              <w:t>No.</w:t>
            </w:r>
          </w:p>
        </w:tc>
      </w:tr>
      <w:tr w:rsidR="00A66481">
        <w:trPr>
          <w:trHeight w:val="614"/>
        </w:trPr>
        <w:tc>
          <w:tcPr>
            <w:tcW w:w="3544" w:type="dxa"/>
          </w:tcPr>
          <w:p w:rsidR="00A66481" w:rsidRDefault="00386F10">
            <w:pPr>
              <w:pStyle w:val="TableText"/>
              <w:spacing w:before="227" w:line="196" w:lineRule="auto"/>
              <w:ind w:left="298"/>
              <w:rPr>
                <w:sz w:val="21"/>
                <w:szCs w:val="21"/>
              </w:rPr>
            </w:pPr>
            <w:r>
              <w:rPr>
                <w:spacing w:val="-1"/>
                <w:sz w:val="21"/>
                <w:szCs w:val="21"/>
              </w:rPr>
              <w:t>Sodium lauryl polyoxyethylene ether sulfate</w:t>
            </w:r>
          </w:p>
        </w:tc>
        <w:tc>
          <w:tcPr>
            <w:tcW w:w="1708" w:type="dxa"/>
          </w:tcPr>
          <w:p w:rsidR="00A66481" w:rsidRDefault="00386F10">
            <w:pPr>
              <w:pStyle w:val="TableText"/>
              <w:spacing w:before="165" w:line="272" w:lineRule="exact"/>
              <w:ind w:left="228"/>
              <w:rPr>
                <w:sz w:val="21"/>
                <w:szCs w:val="21"/>
              </w:rPr>
            </w:pPr>
            <w:r>
              <w:rPr>
                <w:spacing w:val="-1"/>
                <w:position w:val="1"/>
                <w:sz w:val="21"/>
                <w:szCs w:val="21"/>
              </w:rPr>
              <w:t>9004-82-4</w:t>
            </w:r>
          </w:p>
        </w:tc>
        <w:tc>
          <w:tcPr>
            <w:tcW w:w="1212" w:type="dxa"/>
          </w:tcPr>
          <w:p w:rsidR="00A66481" w:rsidRDefault="00386F10">
            <w:pPr>
              <w:pStyle w:val="TableText"/>
              <w:spacing w:before="173" w:line="273" w:lineRule="exact"/>
              <w:ind w:left="262"/>
              <w:rPr>
                <w:sz w:val="21"/>
                <w:szCs w:val="21"/>
              </w:rPr>
            </w:pPr>
            <w:r>
              <w:rPr>
                <w:spacing w:val="-2"/>
                <w:position w:val="1"/>
                <w:sz w:val="21"/>
                <w:szCs w:val="21"/>
              </w:rPr>
              <w:t>6%</w:t>
            </w:r>
          </w:p>
        </w:tc>
        <w:tc>
          <w:tcPr>
            <w:tcW w:w="2894" w:type="dxa"/>
          </w:tcPr>
          <w:p w:rsidR="00A66481" w:rsidRDefault="00386F10">
            <w:pPr>
              <w:pStyle w:val="TableText"/>
              <w:spacing w:before="166" w:line="272" w:lineRule="exact"/>
              <w:ind w:left="331"/>
              <w:rPr>
                <w:sz w:val="21"/>
                <w:szCs w:val="21"/>
              </w:rPr>
            </w:pPr>
            <w:r>
              <w:rPr>
                <w:spacing w:val="-1"/>
                <w:position w:val="1"/>
                <w:sz w:val="21"/>
                <w:szCs w:val="21"/>
              </w:rPr>
              <w:t>920-535-1</w:t>
            </w:r>
          </w:p>
        </w:tc>
      </w:tr>
      <w:tr w:rsidR="00A66481">
        <w:trPr>
          <w:trHeight w:val="592"/>
        </w:trPr>
        <w:tc>
          <w:tcPr>
            <w:tcW w:w="3544" w:type="dxa"/>
          </w:tcPr>
          <w:p w:rsidR="00A66481" w:rsidRDefault="00386F10">
            <w:pPr>
              <w:pStyle w:val="TableText"/>
              <w:spacing w:before="139" w:line="273" w:lineRule="exact"/>
              <w:ind w:left="310"/>
              <w:rPr>
                <w:sz w:val="21"/>
                <w:szCs w:val="21"/>
              </w:rPr>
            </w:pPr>
            <w:r>
              <w:rPr>
                <w:spacing w:val="-1"/>
                <w:position w:val="3"/>
                <w:sz w:val="21"/>
                <w:szCs w:val="21"/>
              </w:rPr>
              <w:t>Poly(oxy-1,2-ethanediyl), α-(2-ethylhexyl)-ω-hydroxy-, phosphate</w:t>
            </w:r>
            <w:hyperlink r:id="rId10" w:tgtFrame="https://www.perplexity.ai/search/_blank" w:history="1"/>
          </w:p>
        </w:tc>
        <w:tc>
          <w:tcPr>
            <w:tcW w:w="1708" w:type="dxa"/>
          </w:tcPr>
          <w:p w:rsidR="00A66481" w:rsidRDefault="00386F10">
            <w:pPr>
              <w:pStyle w:val="TableText"/>
              <w:spacing w:before="179" w:line="273" w:lineRule="exact"/>
              <w:ind w:left="227"/>
              <w:rPr>
                <w:sz w:val="21"/>
                <w:szCs w:val="21"/>
              </w:rPr>
            </w:pPr>
            <w:r>
              <w:rPr>
                <w:spacing w:val="-1"/>
                <w:position w:val="1"/>
                <w:sz w:val="21"/>
                <w:szCs w:val="21"/>
              </w:rPr>
              <w:t>68439-39-4</w:t>
            </w:r>
          </w:p>
        </w:tc>
        <w:tc>
          <w:tcPr>
            <w:tcW w:w="1212" w:type="dxa"/>
          </w:tcPr>
          <w:p w:rsidR="00A66481" w:rsidRDefault="00386F10">
            <w:pPr>
              <w:pStyle w:val="TableText"/>
              <w:spacing w:before="167" w:line="273" w:lineRule="exact"/>
              <w:ind w:left="255"/>
              <w:rPr>
                <w:sz w:val="21"/>
                <w:szCs w:val="21"/>
              </w:rPr>
            </w:pPr>
            <w:r>
              <w:rPr>
                <w:spacing w:val="-2"/>
                <w:position w:val="1"/>
                <w:sz w:val="21"/>
                <w:szCs w:val="21"/>
              </w:rPr>
              <w:t>3%</w:t>
            </w:r>
          </w:p>
        </w:tc>
        <w:tc>
          <w:tcPr>
            <w:tcW w:w="2894" w:type="dxa"/>
          </w:tcPr>
          <w:p w:rsidR="00A66481" w:rsidRDefault="00A66481">
            <w:pPr>
              <w:pStyle w:val="TableText"/>
              <w:spacing w:line="275" w:lineRule="auto"/>
              <w:rPr>
                <w:sz w:val="18"/>
                <w:szCs w:val="21"/>
              </w:rPr>
            </w:pPr>
          </w:p>
          <w:p w:rsidR="00A66481" w:rsidRDefault="00386F10">
            <w:pPr>
              <w:pStyle w:val="TableText"/>
              <w:spacing w:before="58" w:line="103" w:lineRule="exact"/>
              <w:ind w:left="335"/>
              <w:rPr>
                <w:sz w:val="21"/>
                <w:szCs w:val="21"/>
              </w:rPr>
            </w:pPr>
            <w:r>
              <w:rPr>
                <w:position w:val="-6"/>
                <w:sz w:val="21"/>
                <w:szCs w:val="21"/>
              </w:rPr>
              <w:t>-</w:t>
            </w:r>
          </w:p>
        </w:tc>
      </w:tr>
      <w:tr w:rsidR="00A66481">
        <w:trPr>
          <w:trHeight w:val="655"/>
        </w:trPr>
        <w:tc>
          <w:tcPr>
            <w:tcW w:w="3544" w:type="dxa"/>
          </w:tcPr>
          <w:p w:rsidR="00A66481" w:rsidRPr="00CF5832" w:rsidRDefault="00386F10">
            <w:pPr>
              <w:pStyle w:val="TableText"/>
              <w:spacing w:before="175" w:line="273" w:lineRule="exact"/>
              <w:ind w:left="318"/>
              <w:rPr>
                <w:color w:val="000000" w:themeColor="text1"/>
                <w:sz w:val="21"/>
                <w:szCs w:val="21"/>
              </w:rPr>
            </w:pPr>
            <w:r w:rsidRPr="00CF5832">
              <w:rPr>
                <w:color w:val="000000" w:themeColor="text1"/>
                <w:spacing w:val="-1"/>
                <w:position w:val="1"/>
                <w:sz w:val="21"/>
                <w:szCs w:val="21"/>
              </w:rPr>
              <w:t>NONOXYNOL 9</w:t>
            </w:r>
          </w:p>
        </w:tc>
        <w:tc>
          <w:tcPr>
            <w:tcW w:w="1708" w:type="dxa"/>
          </w:tcPr>
          <w:p w:rsidR="00A66481" w:rsidRPr="00CF5832" w:rsidRDefault="00CF5832">
            <w:pPr>
              <w:pStyle w:val="TableText"/>
              <w:spacing w:before="191" w:line="273" w:lineRule="exact"/>
              <w:ind w:left="245"/>
              <w:rPr>
                <w:color w:val="000000" w:themeColor="text1"/>
                <w:sz w:val="21"/>
                <w:szCs w:val="21"/>
              </w:rPr>
            </w:pPr>
            <w:r w:rsidRPr="00CF5832">
              <w:rPr>
                <w:color w:val="222222"/>
                <w:sz w:val="21"/>
                <w:szCs w:val="21"/>
              </w:rPr>
              <w:t>26027-38-3</w:t>
            </w:r>
          </w:p>
        </w:tc>
        <w:tc>
          <w:tcPr>
            <w:tcW w:w="1212" w:type="dxa"/>
          </w:tcPr>
          <w:p w:rsidR="00A66481" w:rsidRPr="00CF5832" w:rsidRDefault="00386F10">
            <w:pPr>
              <w:pStyle w:val="TableText"/>
              <w:spacing w:before="183" w:line="273" w:lineRule="exact"/>
              <w:ind w:left="251"/>
              <w:rPr>
                <w:color w:val="000000" w:themeColor="text1"/>
                <w:sz w:val="21"/>
                <w:szCs w:val="21"/>
              </w:rPr>
            </w:pPr>
            <w:r w:rsidRPr="00CF5832">
              <w:rPr>
                <w:color w:val="000000" w:themeColor="text1"/>
                <w:spacing w:val="-5"/>
                <w:position w:val="1"/>
                <w:sz w:val="21"/>
                <w:szCs w:val="21"/>
              </w:rPr>
              <w:t>3%</w:t>
            </w:r>
          </w:p>
        </w:tc>
        <w:tc>
          <w:tcPr>
            <w:tcW w:w="2894" w:type="dxa"/>
          </w:tcPr>
          <w:p w:rsidR="00A66481" w:rsidRPr="00CF5832" w:rsidRDefault="00386F10">
            <w:pPr>
              <w:pStyle w:val="TableText"/>
              <w:spacing w:before="191" w:line="273" w:lineRule="exact"/>
              <w:ind w:left="335"/>
              <w:rPr>
                <w:color w:val="000000" w:themeColor="text1"/>
                <w:sz w:val="21"/>
                <w:szCs w:val="21"/>
              </w:rPr>
            </w:pPr>
            <w:r w:rsidRPr="00CF5832">
              <w:rPr>
                <w:color w:val="000000" w:themeColor="text1"/>
                <w:spacing w:val="-1"/>
                <w:position w:val="1"/>
                <w:sz w:val="21"/>
                <w:szCs w:val="21"/>
              </w:rPr>
              <w:t>216-653-1</w:t>
            </w:r>
          </w:p>
        </w:tc>
      </w:tr>
      <w:tr w:rsidR="00A66481">
        <w:trPr>
          <w:trHeight w:val="664"/>
        </w:trPr>
        <w:tc>
          <w:tcPr>
            <w:tcW w:w="3544" w:type="dxa"/>
          </w:tcPr>
          <w:p w:rsidR="00A66481" w:rsidRDefault="00386F10">
            <w:pPr>
              <w:pStyle w:val="TableText"/>
              <w:spacing w:before="251" w:line="194" w:lineRule="auto"/>
              <w:ind w:left="300"/>
              <w:rPr>
                <w:sz w:val="21"/>
                <w:szCs w:val="21"/>
              </w:rPr>
            </w:pPr>
            <w:r>
              <w:rPr>
                <w:spacing w:val="-1"/>
                <w:sz w:val="21"/>
                <w:szCs w:val="21"/>
              </w:rPr>
              <w:t>2-Ethyl-1-hexanol</w:t>
            </w:r>
          </w:p>
        </w:tc>
        <w:tc>
          <w:tcPr>
            <w:tcW w:w="1708" w:type="dxa"/>
          </w:tcPr>
          <w:p w:rsidR="00A66481" w:rsidRDefault="00386F10">
            <w:pPr>
              <w:pStyle w:val="TableText"/>
              <w:spacing w:before="171" w:line="273" w:lineRule="exact"/>
              <w:ind w:left="245"/>
              <w:rPr>
                <w:sz w:val="21"/>
                <w:szCs w:val="21"/>
              </w:rPr>
            </w:pPr>
            <w:r>
              <w:rPr>
                <w:spacing w:val="-3"/>
                <w:position w:val="1"/>
                <w:sz w:val="21"/>
                <w:szCs w:val="21"/>
              </w:rPr>
              <w:t>104-76-7</w:t>
            </w:r>
          </w:p>
        </w:tc>
        <w:tc>
          <w:tcPr>
            <w:tcW w:w="1212" w:type="dxa"/>
          </w:tcPr>
          <w:p w:rsidR="00A66481" w:rsidRDefault="00386F10">
            <w:pPr>
              <w:pStyle w:val="TableText"/>
              <w:spacing w:before="171" w:line="273" w:lineRule="exact"/>
              <w:ind w:left="248"/>
              <w:rPr>
                <w:sz w:val="21"/>
                <w:szCs w:val="21"/>
              </w:rPr>
            </w:pPr>
            <w:r>
              <w:rPr>
                <w:spacing w:val="-3"/>
                <w:position w:val="1"/>
                <w:sz w:val="21"/>
                <w:szCs w:val="21"/>
              </w:rPr>
              <w:t>2%</w:t>
            </w:r>
          </w:p>
        </w:tc>
        <w:tc>
          <w:tcPr>
            <w:tcW w:w="2894" w:type="dxa"/>
          </w:tcPr>
          <w:p w:rsidR="00A66481" w:rsidRDefault="00386F10">
            <w:pPr>
              <w:pStyle w:val="TableText"/>
              <w:spacing w:before="195" w:line="273" w:lineRule="exact"/>
              <w:ind w:left="367"/>
              <w:rPr>
                <w:sz w:val="21"/>
                <w:szCs w:val="21"/>
              </w:rPr>
            </w:pPr>
            <w:r>
              <w:rPr>
                <w:spacing w:val="-1"/>
                <w:position w:val="1"/>
                <w:sz w:val="21"/>
                <w:szCs w:val="21"/>
              </w:rPr>
              <w:t>203-234-3</w:t>
            </w:r>
          </w:p>
        </w:tc>
      </w:tr>
      <w:tr w:rsidR="00A66481">
        <w:trPr>
          <w:trHeight w:val="594"/>
        </w:trPr>
        <w:tc>
          <w:tcPr>
            <w:tcW w:w="3544" w:type="dxa"/>
          </w:tcPr>
          <w:p w:rsidR="00A66481" w:rsidRPr="00A728B0" w:rsidRDefault="00386F10">
            <w:pPr>
              <w:pStyle w:val="TableText"/>
              <w:spacing w:before="155" w:line="272" w:lineRule="exact"/>
              <w:ind w:left="320"/>
              <w:rPr>
                <w:color w:val="000000" w:themeColor="text1"/>
                <w:sz w:val="21"/>
                <w:szCs w:val="21"/>
              </w:rPr>
            </w:pPr>
            <w:r w:rsidRPr="00A728B0">
              <w:rPr>
                <w:color w:val="000000" w:themeColor="text1"/>
                <w:spacing w:val="-1"/>
                <w:position w:val="3"/>
                <w:sz w:val="21"/>
                <w:szCs w:val="21"/>
              </w:rPr>
              <w:t>Hexamethylbenzene-alpha1alpha4-diamine</w:t>
            </w:r>
          </w:p>
        </w:tc>
        <w:tc>
          <w:tcPr>
            <w:tcW w:w="1708" w:type="dxa"/>
          </w:tcPr>
          <w:p w:rsidR="00A66481" w:rsidRPr="00A728B0" w:rsidRDefault="00386F10">
            <w:pPr>
              <w:pStyle w:val="TableText"/>
              <w:spacing w:before="143" w:line="273" w:lineRule="exact"/>
              <w:ind w:left="253"/>
              <w:rPr>
                <w:color w:val="000000" w:themeColor="text1"/>
                <w:sz w:val="21"/>
                <w:szCs w:val="21"/>
              </w:rPr>
            </w:pPr>
            <w:r w:rsidRPr="00A728B0">
              <w:rPr>
                <w:color w:val="000000" w:themeColor="text1"/>
                <w:spacing w:val="-2"/>
                <w:position w:val="1"/>
                <w:sz w:val="21"/>
                <w:szCs w:val="21"/>
              </w:rPr>
              <w:t>32-32-1</w:t>
            </w:r>
          </w:p>
        </w:tc>
        <w:tc>
          <w:tcPr>
            <w:tcW w:w="1212" w:type="dxa"/>
          </w:tcPr>
          <w:p w:rsidR="00A66481" w:rsidRPr="00A728B0" w:rsidRDefault="00386F10">
            <w:pPr>
              <w:pStyle w:val="TableText"/>
              <w:spacing w:before="149" w:line="272" w:lineRule="exact"/>
              <w:ind w:left="255"/>
              <w:rPr>
                <w:color w:val="000000" w:themeColor="text1"/>
                <w:sz w:val="21"/>
                <w:szCs w:val="21"/>
              </w:rPr>
            </w:pPr>
            <w:r w:rsidRPr="00A728B0">
              <w:rPr>
                <w:color w:val="000000" w:themeColor="text1"/>
                <w:spacing w:val="-3"/>
                <w:position w:val="1"/>
                <w:sz w:val="21"/>
                <w:szCs w:val="21"/>
              </w:rPr>
              <w:t>0.3%</w:t>
            </w:r>
          </w:p>
        </w:tc>
        <w:tc>
          <w:tcPr>
            <w:tcW w:w="2894" w:type="dxa"/>
          </w:tcPr>
          <w:p w:rsidR="00A66481" w:rsidRPr="00A728B0" w:rsidRDefault="00386F10">
            <w:pPr>
              <w:pStyle w:val="TableText"/>
              <w:spacing w:before="146" w:line="273" w:lineRule="exact"/>
              <w:ind w:left="338"/>
              <w:rPr>
                <w:color w:val="000000" w:themeColor="text1"/>
                <w:sz w:val="21"/>
                <w:szCs w:val="21"/>
              </w:rPr>
            </w:pPr>
            <w:r w:rsidRPr="00A728B0">
              <w:rPr>
                <w:color w:val="000000" w:themeColor="text1"/>
                <w:spacing w:val="-1"/>
                <w:position w:val="1"/>
                <w:sz w:val="21"/>
                <w:szCs w:val="21"/>
              </w:rPr>
              <w:t>2509879</w:t>
            </w:r>
          </w:p>
        </w:tc>
      </w:tr>
      <w:tr w:rsidR="00A66481">
        <w:trPr>
          <w:trHeight w:val="618"/>
        </w:trPr>
        <w:tc>
          <w:tcPr>
            <w:tcW w:w="3544" w:type="dxa"/>
          </w:tcPr>
          <w:p w:rsidR="00A66481" w:rsidRPr="00CF5832" w:rsidRDefault="00386F10">
            <w:pPr>
              <w:pStyle w:val="TableText"/>
              <w:spacing w:before="219" w:line="194" w:lineRule="auto"/>
              <w:ind w:left="314"/>
              <w:rPr>
                <w:color w:val="000000" w:themeColor="text1"/>
                <w:sz w:val="21"/>
                <w:szCs w:val="21"/>
              </w:rPr>
            </w:pPr>
            <w:r w:rsidRPr="00CF5832">
              <w:rPr>
                <w:color w:val="000000" w:themeColor="text1"/>
                <w:spacing w:val="-3"/>
                <w:sz w:val="21"/>
                <w:szCs w:val="21"/>
              </w:rPr>
              <w:t>EDTA tetrasodium salt</w:t>
            </w:r>
          </w:p>
        </w:tc>
        <w:tc>
          <w:tcPr>
            <w:tcW w:w="1708" w:type="dxa"/>
          </w:tcPr>
          <w:p w:rsidR="00A66481" w:rsidRPr="00CF5832" w:rsidRDefault="00386F10">
            <w:pPr>
              <w:pStyle w:val="TableText"/>
              <w:spacing w:before="163" w:line="273" w:lineRule="exact"/>
              <w:ind w:left="270"/>
              <w:rPr>
                <w:color w:val="000000" w:themeColor="text1"/>
                <w:sz w:val="21"/>
                <w:szCs w:val="21"/>
              </w:rPr>
            </w:pPr>
            <w:r w:rsidRPr="00CF5832">
              <w:rPr>
                <w:color w:val="000000" w:themeColor="text1"/>
                <w:spacing w:val="-3"/>
                <w:position w:val="1"/>
                <w:sz w:val="21"/>
                <w:szCs w:val="21"/>
              </w:rPr>
              <w:t>64-</w:t>
            </w:r>
            <w:r w:rsidR="00CF5832" w:rsidRPr="00CF5832">
              <w:rPr>
                <w:color w:val="000000" w:themeColor="text1"/>
                <w:spacing w:val="-3"/>
                <w:position w:val="1"/>
                <w:sz w:val="21"/>
                <w:szCs w:val="21"/>
              </w:rPr>
              <w:t>0</w:t>
            </w:r>
            <w:r w:rsidRPr="00CF5832">
              <w:rPr>
                <w:color w:val="000000" w:themeColor="text1"/>
                <w:spacing w:val="-3"/>
                <w:position w:val="1"/>
                <w:sz w:val="21"/>
                <w:szCs w:val="21"/>
              </w:rPr>
              <w:t>2-8</w:t>
            </w:r>
          </w:p>
        </w:tc>
        <w:tc>
          <w:tcPr>
            <w:tcW w:w="1212" w:type="dxa"/>
          </w:tcPr>
          <w:p w:rsidR="00A66481" w:rsidRPr="00CF5832" w:rsidRDefault="00386F10">
            <w:pPr>
              <w:pStyle w:val="TableText"/>
              <w:spacing w:before="156" w:line="272" w:lineRule="exact"/>
              <w:ind w:left="252"/>
              <w:rPr>
                <w:color w:val="000000" w:themeColor="text1"/>
                <w:sz w:val="21"/>
                <w:szCs w:val="21"/>
              </w:rPr>
            </w:pPr>
            <w:r w:rsidRPr="00CF5832">
              <w:rPr>
                <w:color w:val="000000" w:themeColor="text1"/>
                <w:spacing w:val="-3"/>
                <w:position w:val="1"/>
                <w:sz w:val="21"/>
                <w:szCs w:val="21"/>
              </w:rPr>
              <w:t>0.2%</w:t>
            </w:r>
          </w:p>
        </w:tc>
        <w:tc>
          <w:tcPr>
            <w:tcW w:w="2894" w:type="dxa"/>
          </w:tcPr>
          <w:p w:rsidR="00A66481" w:rsidRPr="00CF5832" w:rsidRDefault="00A66481">
            <w:pPr>
              <w:pStyle w:val="TableText"/>
              <w:spacing w:line="246" w:lineRule="auto"/>
              <w:rPr>
                <w:color w:val="000000" w:themeColor="text1"/>
                <w:sz w:val="18"/>
                <w:szCs w:val="21"/>
              </w:rPr>
            </w:pPr>
          </w:p>
          <w:p w:rsidR="00A66481" w:rsidRPr="00CF5832" w:rsidRDefault="00386F10">
            <w:pPr>
              <w:pStyle w:val="TableText"/>
              <w:spacing w:before="57" w:line="103" w:lineRule="exact"/>
              <w:ind w:left="336"/>
              <w:rPr>
                <w:color w:val="000000" w:themeColor="text1"/>
                <w:sz w:val="21"/>
                <w:szCs w:val="21"/>
              </w:rPr>
            </w:pPr>
            <w:r w:rsidRPr="00CF5832">
              <w:rPr>
                <w:color w:val="000000" w:themeColor="text1"/>
                <w:position w:val="-6"/>
                <w:sz w:val="21"/>
                <w:szCs w:val="21"/>
              </w:rPr>
              <w:t>-</w:t>
            </w:r>
          </w:p>
        </w:tc>
      </w:tr>
      <w:tr w:rsidR="00A66481">
        <w:trPr>
          <w:trHeight w:val="620"/>
        </w:trPr>
        <w:tc>
          <w:tcPr>
            <w:tcW w:w="3544" w:type="dxa"/>
          </w:tcPr>
          <w:p w:rsidR="00A66481" w:rsidRPr="00CF5832" w:rsidRDefault="00386F10">
            <w:pPr>
              <w:pStyle w:val="TableText"/>
              <w:spacing w:before="206" w:line="194" w:lineRule="auto"/>
              <w:ind w:left="302"/>
              <w:rPr>
                <w:sz w:val="21"/>
                <w:szCs w:val="21"/>
              </w:rPr>
            </w:pPr>
            <w:r w:rsidRPr="00CF5832">
              <w:rPr>
                <w:spacing w:val="-1"/>
                <w:sz w:val="21"/>
                <w:szCs w:val="21"/>
              </w:rPr>
              <w:t>Deionized water</w:t>
            </w:r>
          </w:p>
        </w:tc>
        <w:tc>
          <w:tcPr>
            <w:tcW w:w="1708" w:type="dxa"/>
          </w:tcPr>
          <w:p w:rsidR="00A66481" w:rsidRPr="00CF5832" w:rsidRDefault="00386F10">
            <w:pPr>
              <w:pStyle w:val="TableText"/>
              <w:spacing w:before="142" w:line="272" w:lineRule="exact"/>
              <w:ind w:left="268"/>
              <w:rPr>
                <w:sz w:val="21"/>
                <w:szCs w:val="21"/>
              </w:rPr>
            </w:pPr>
            <w:r w:rsidRPr="00CF5832">
              <w:rPr>
                <w:spacing w:val="-2"/>
                <w:position w:val="1"/>
                <w:sz w:val="21"/>
                <w:szCs w:val="21"/>
              </w:rPr>
              <w:t>7732-18-5</w:t>
            </w:r>
          </w:p>
        </w:tc>
        <w:tc>
          <w:tcPr>
            <w:tcW w:w="1212" w:type="dxa"/>
          </w:tcPr>
          <w:p w:rsidR="00A66481" w:rsidRPr="00CF5832" w:rsidRDefault="00386F10">
            <w:pPr>
              <w:pStyle w:val="TableText"/>
              <w:spacing w:before="137" w:line="272" w:lineRule="exact"/>
              <w:ind w:left="265"/>
              <w:rPr>
                <w:sz w:val="21"/>
                <w:szCs w:val="21"/>
              </w:rPr>
            </w:pPr>
            <w:r w:rsidRPr="00CF5832">
              <w:rPr>
                <w:spacing w:val="-2"/>
                <w:position w:val="1"/>
                <w:sz w:val="21"/>
                <w:szCs w:val="21"/>
              </w:rPr>
              <w:t>86.5%</w:t>
            </w:r>
          </w:p>
        </w:tc>
        <w:tc>
          <w:tcPr>
            <w:tcW w:w="2894" w:type="dxa"/>
          </w:tcPr>
          <w:p w:rsidR="00A66481" w:rsidRPr="00CF5832" w:rsidRDefault="00386F10">
            <w:pPr>
              <w:pStyle w:val="TableText"/>
              <w:spacing w:before="130" w:line="272" w:lineRule="exact"/>
              <w:ind w:left="345"/>
              <w:rPr>
                <w:sz w:val="21"/>
                <w:szCs w:val="21"/>
              </w:rPr>
            </w:pPr>
            <w:r w:rsidRPr="00CF5832">
              <w:rPr>
                <w:spacing w:val="-1"/>
                <w:position w:val="1"/>
                <w:sz w:val="21"/>
                <w:szCs w:val="21"/>
              </w:rPr>
              <w:t>231-791-2</w:t>
            </w:r>
          </w:p>
        </w:tc>
      </w:tr>
    </w:tbl>
    <w:p w:rsidR="00A66481" w:rsidRDefault="00A66481">
      <w:pPr>
        <w:pStyle w:val="BodyText"/>
        <w:ind w:leftChars="19" w:left="40" w:firstLineChars="191" w:firstLine="399"/>
        <w:rPr>
          <w:rFonts w:eastAsia="SimSun"/>
          <w:spacing w:val="-1"/>
          <w:lang w:eastAsia="zh-CN"/>
        </w:rPr>
      </w:pPr>
    </w:p>
    <w:p w:rsidR="00A66481" w:rsidRDefault="00A66481"/>
    <w:p w:rsidR="00A66481" w:rsidRDefault="00A66481">
      <w:pPr>
        <w:pStyle w:val="BodyText"/>
        <w:ind w:firstLine="131"/>
        <w:rPr>
          <w:position w:val="-6"/>
        </w:rPr>
      </w:pPr>
    </w:p>
    <w:p w:rsidR="00A66481" w:rsidRDefault="00386F10">
      <w:pPr>
        <w:pStyle w:val="BodyText"/>
        <w:outlineLvl w:val="0"/>
        <w:rPr>
          <w:b/>
          <w:bCs/>
          <w:spacing w:val="-15"/>
          <w:position w:val="5"/>
          <w:sz w:val="36"/>
          <w:szCs w:val="36"/>
          <w:shd w:val="clear" w:color="auto" w:fill="D9D9D9"/>
        </w:rPr>
      </w:pPr>
      <w:r>
        <w:rPr>
          <w:b/>
          <w:bCs/>
          <w:noProof/>
          <w:spacing w:val="-15"/>
          <w:position w:val="5"/>
          <w:sz w:val="36"/>
          <w:szCs w:val="36"/>
          <w:shd w:val="clear" w:color="auto" w:fill="D9D9D9"/>
          <w:lang w:val="en-ZW" w:eastAsia="en-ZW"/>
        </w:rPr>
        <mc:AlternateContent>
          <mc:Choice Requires="wps">
            <w:drawing>
              <wp:inline distT="0" distB="0" distL="114300" distR="114300">
                <wp:extent cx="2703195" cy="214630"/>
                <wp:effectExtent l="0" t="0" r="1905" b="13970"/>
                <wp:docPr id="1" name="文本框 13"/>
                <wp:cNvGraphicFramePr/>
                <a:graphic xmlns:a="http://schemas.openxmlformats.org/drawingml/2006/main">
                  <a:graphicData uri="http://schemas.microsoft.com/office/word/2010/wordprocessingShape">
                    <wps:wsp>
                      <wps:cNvSpPr txBox="1"/>
                      <wps:spPr>
                        <a:xfrm>
                          <a:off x="0" y="0"/>
                          <a:ext cx="2703195" cy="214630"/>
                        </a:xfrm>
                        <a:prstGeom prst="rect">
                          <a:avLst/>
                        </a:prstGeom>
                        <a:solidFill>
                          <a:srgbClr val="D9D9D9"/>
                        </a:solidFill>
                        <a:ln>
                          <a:noFill/>
                        </a:ln>
                      </wps:spPr>
                      <wps:txbx>
                        <w:txbxContent>
                          <w:p w:rsidR="00A66481" w:rsidRDefault="00386F10">
                            <w:pPr>
                              <w:jc w:val="both"/>
                              <w:rPr>
                                <w:sz w:val="32"/>
                                <w:szCs w:val="32"/>
                              </w:rPr>
                            </w:pPr>
                            <w:r>
                              <w:rPr>
                                <w:b/>
                                <w:bCs/>
                                <w:spacing w:val="-12"/>
                                <w:sz w:val="32"/>
                                <w:szCs w:val="32"/>
                              </w:rPr>
                              <w:t>Section 4 -First-aid</w:t>
                            </w:r>
                            <w:r>
                              <w:rPr>
                                <w:b/>
                                <w:bCs/>
                                <w:spacing w:val="33"/>
                                <w:sz w:val="32"/>
                                <w:szCs w:val="32"/>
                              </w:rPr>
                              <w:t xml:space="preserve"> </w:t>
                            </w:r>
                            <w:r>
                              <w:rPr>
                                <w:b/>
                                <w:bCs/>
                                <w:spacing w:val="-12"/>
                                <w:sz w:val="32"/>
                                <w:szCs w:val="32"/>
                              </w:rPr>
                              <w:t>measures</w:t>
                            </w:r>
                          </w:p>
                        </w:txbxContent>
                      </wps:txbx>
                      <wps:bodyPr lIns="0" tIns="0" rIns="0" bIns="0" upright="1"/>
                    </wps:wsp>
                  </a:graphicData>
                </a:graphic>
              </wp:inline>
            </w:drawing>
          </mc:Choice>
          <mc:Fallback>
            <w:pict>
              <v:shapetype id="_x0000_t202" coordsize="21600,21600" o:spt="202" path="m,l,21600r21600,l21600,xe">
                <v:stroke joinstyle="miter"/>
                <v:path gradientshapeok="t" o:connecttype="rect"/>
              </v:shapetype>
              <v:shape id="文本框 13" o:spid="_x0000_s1026" type="#_x0000_t202" style="width:212.85pt;height:1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" fillcolor="#d9d9d9" stroked="f">
                <v:textbox inset="0,0,0,0">
                  <w:txbxContent>
                    <w:p w:rsidR="00A66481" w:rsidRDefault="00386F10">
                      <w:pPr>
                        <w:jc w:val="both"/>
                        <w:rPr>
                          <w:sz w:val="32"/>
                          <w:szCs w:val="32"/>
                        </w:rPr>
                      </w:pPr>
                      <w:r>
                        <w:rPr>
                          <w:b/>
                          <w:bCs/>
                          <w:spacing w:val="-12"/>
                          <w:sz w:val="32"/>
                          <w:szCs w:val="32"/>
                        </w:rPr>
                        <w:t>Section 4 -First-aid</w:t>
                      </w:r>
                      <w:r>
                        <w:rPr>
                          <w:b/>
                          <w:bCs/>
                          <w:spacing w:val="33"/>
                          <w:sz w:val="32"/>
                          <w:szCs w:val="32"/>
                        </w:rPr>
                        <w:t xml:space="preserve"> </w:t>
                      </w:r>
                      <w:r>
                        <w:rPr>
                          <w:b/>
                          <w:bCs/>
                          <w:spacing w:val="-12"/>
                          <w:sz w:val="32"/>
                          <w:szCs w:val="32"/>
                        </w:rPr>
                        <w:t>measures</w:t>
                      </w:r>
                    </w:p>
                  </w:txbxContent>
                </v:textbox>
                <w10:anchorlock/>
              </v:shape>
            </w:pict>
          </mc:Fallback>
        </mc:AlternateContent>
      </w:r>
    </w:p>
    <w:p w:rsidR="00A66481" w:rsidRDefault="00A66481"/>
    <w:tbl>
      <w:tblPr>
        <w:tblStyle w:val="TableGrid"/>
        <w:tblW w:w="0" w:type="auto"/>
        <w:tblInd w:w="528" w:type="dxa"/>
        <w:tblLook w:val="04A0" w:firstRow="1" w:lastRow="0" w:firstColumn="1" w:lastColumn="0" w:noHBand="0" w:noVBand="1"/>
      </w:tblPr>
      <w:tblGrid>
        <w:gridCol w:w="2758"/>
        <w:gridCol w:w="6619"/>
      </w:tblGrid>
      <w:tr w:rsidR="00A66481">
        <w:tc>
          <w:tcPr>
            <w:tcW w:w="2931" w:type="dxa"/>
            <w:tcBorders>
              <w:top w:val="nil"/>
              <w:left w:val="nil"/>
              <w:bottom w:val="nil"/>
              <w:right w:val="nil"/>
            </w:tcBorders>
          </w:tcPr>
          <w:p w:rsidR="00A66481" w:rsidRDefault="00386F10">
            <w:pPr>
              <w:pStyle w:val="BodyText"/>
              <w:widowControl/>
              <w:outlineLvl w:val="0"/>
              <w:rPr>
                <w:b/>
                <w:bCs/>
                <w:spacing w:val="-1"/>
              </w:rPr>
            </w:pPr>
            <w:r>
              <w:rPr>
                <w:b/>
                <w:bCs/>
                <w:spacing w:val="-1"/>
              </w:rPr>
              <w:t xml:space="preserve">If inhaled  </w:t>
            </w:r>
          </w:p>
        </w:tc>
        <w:tc>
          <w:tcPr>
            <w:tcW w:w="7213" w:type="dxa"/>
            <w:tcBorders>
              <w:top w:val="nil"/>
              <w:left w:val="nil"/>
              <w:bottom w:val="nil"/>
              <w:right w:val="nil"/>
            </w:tcBorders>
          </w:tcPr>
          <w:p w:rsidR="00A66481" w:rsidRDefault="00386F10">
            <w:pPr>
              <w:pStyle w:val="BodyText"/>
              <w:widowControl/>
              <w:outlineLvl w:val="0"/>
              <w:rPr>
                <w:spacing w:val="-1"/>
              </w:rPr>
            </w:pPr>
            <w:r>
              <w:rPr>
                <w:spacing w:val="-1"/>
              </w:rPr>
              <w:t>After inhalation: fresh air.</w:t>
            </w:r>
          </w:p>
        </w:tc>
      </w:tr>
      <w:tr w:rsidR="00A66481">
        <w:tc>
          <w:tcPr>
            <w:tcW w:w="2931" w:type="dxa"/>
            <w:tcBorders>
              <w:top w:val="nil"/>
              <w:left w:val="nil"/>
              <w:bottom w:val="nil"/>
              <w:right w:val="nil"/>
            </w:tcBorders>
          </w:tcPr>
          <w:p w:rsidR="00A66481" w:rsidRDefault="00386F10">
            <w:pPr>
              <w:pStyle w:val="BodyText"/>
              <w:widowControl/>
              <w:outlineLvl w:val="0"/>
              <w:rPr>
                <w:b/>
                <w:bCs/>
                <w:spacing w:val="-1"/>
              </w:rPr>
            </w:pPr>
            <w:r>
              <w:rPr>
                <w:b/>
                <w:bCs/>
                <w:spacing w:val="-1"/>
              </w:rPr>
              <w:t>In case of skin contact</w:t>
            </w:r>
          </w:p>
        </w:tc>
        <w:tc>
          <w:tcPr>
            <w:tcW w:w="7213" w:type="dxa"/>
            <w:tcBorders>
              <w:top w:val="nil"/>
              <w:left w:val="nil"/>
              <w:bottom w:val="nil"/>
              <w:right w:val="nil"/>
            </w:tcBorders>
          </w:tcPr>
          <w:p w:rsidR="00A66481" w:rsidRDefault="00386F10">
            <w:pPr>
              <w:pStyle w:val="BodyText"/>
              <w:widowControl/>
              <w:outlineLvl w:val="0"/>
              <w:rPr>
                <w:spacing w:val="-1"/>
              </w:rPr>
            </w:pPr>
            <w:r>
              <w:rPr>
                <w:spacing w:val="-1"/>
              </w:rPr>
              <w:t>Take off immediately all contaminated clothing. Rinse skin with water/ shower.</w:t>
            </w:r>
          </w:p>
        </w:tc>
      </w:tr>
      <w:tr w:rsidR="00A66481">
        <w:tc>
          <w:tcPr>
            <w:tcW w:w="2931" w:type="dxa"/>
            <w:tcBorders>
              <w:top w:val="nil"/>
              <w:left w:val="nil"/>
              <w:bottom w:val="nil"/>
              <w:right w:val="nil"/>
            </w:tcBorders>
          </w:tcPr>
          <w:p w:rsidR="00A66481" w:rsidRDefault="00386F10">
            <w:pPr>
              <w:pStyle w:val="BodyText"/>
              <w:widowControl/>
              <w:outlineLvl w:val="0"/>
              <w:rPr>
                <w:b/>
                <w:bCs/>
                <w:spacing w:val="-1"/>
              </w:rPr>
            </w:pPr>
            <w:r>
              <w:rPr>
                <w:b/>
                <w:bCs/>
                <w:spacing w:val="-1"/>
              </w:rPr>
              <w:t>In case of eye contact</w:t>
            </w:r>
          </w:p>
        </w:tc>
        <w:tc>
          <w:tcPr>
            <w:tcW w:w="7213" w:type="dxa"/>
            <w:tcBorders>
              <w:top w:val="nil"/>
              <w:left w:val="nil"/>
              <w:bottom w:val="nil"/>
              <w:right w:val="nil"/>
            </w:tcBorders>
          </w:tcPr>
          <w:p w:rsidR="00A66481" w:rsidRDefault="00386F10">
            <w:pPr>
              <w:pStyle w:val="BodyText"/>
              <w:widowControl/>
              <w:outlineLvl w:val="0"/>
              <w:rPr>
                <w:spacing w:val="-1"/>
              </w:rPr>
            </w:pPr>
            <w:r>
              <w:rPr>
                <w:spacing w:val="-1"/>
              </w:rPr>
              <w:t>After eye contact: rinse out with plenty of water. Remove contact lenses.</w:t>
            </w:r>
          </w:p>
        </w:tc>
      </w:tr>
      <w:tr w:rsidR="00A66481">
        <w:tc>
          <w:tcPr>
            <w:tcW w:w="2931" w:type="dxa"/>
            <w:tcBorders>
              <w:top w:val="nil"/>
              <w:left w:val="nil"/>
              <w:bottom w:val="nil"/>
              <w:right w:val="nil"/>
            </w:tcBorders>
          </w:tcPr>
          <w:p w:rsidR="00A66481" w:rsidRDefault="00386F10">
            <w:pPr>
              <w:pStyle w:val="BodyText"/>
              <w:widowControl/>
              <w:outlineLvl w:val="0"/>
              <w:rPr>
                <w:b/>
                <w:bCs/>
                <w:spacing w:val="-1"/>
              </w:rPr>
            </w:pPr>
            <w:r>
              <w:rPr>
                <w:b/>
                <w:bCs/>
                <w:spacing w:val="-1"/>
              </w:rPr>
              <w:t>If swallowed</w:t>
            </w:r>
          </w:p>
        </w:tc>
        <w:tc>
          <w:tcPr>
            <w:tcW w:w="7213" w:type="dxa"/>
            <w:tcBorders>
              <w:top w:val="nil"/>
              <w:left w:val="nil"/>
              <w:bottom w:val="nil"/>
              <w:right w:val="nil"/>
            </w:tcBorders>
          </w:tcPr>
          <w:p w:rsidR="00A66481" w:rsidRDefault="00386F10">
            <w:pPr>
              <w:pStyle w:val="TableText"/>
              <w:widowControl/>
              <w:ind w:right="52"/>
              <w:rPr>
                <w:spacing w:val="-1"/>
                <w:sz w:val="21"/>
                <w:szCs w:val="21"/>
              </w:rPr>
            </w:pPr>
            <w:r>
              <w:rPr>
                <w:spacing w:val="-1"/>
                <w:sz w:val="21"/>
                <w:szCs w:val="21"/>
              </w:rPr>
              <w:t>Rinse mouth thoroughly with water. Do NOT induce vomiting unless directed by medical personnel. Never give anything by mouth to an unconscious person. Seek medical attention immediately.</w:t>
            </w:r>
          </w:p>
        </w:tc>
      </w:tr>
      <w:tr w:rsidR="00A66481">
        <w:tc>
          <w:tcPr>
            <w:tcW w:w="2931" w:type="dxa"/>
            <w:tcBorders>
              <w:top w:val="nil"/>
              <w:left w:val="nil"/>
              <w:bottom w:val="nil"/>
              <w:right w:val="nil"/>
            </w:tcBorders>
          </w:tcPr>
          <w:p w:rsidR="00A66481" w:rsidRDefault="00386F10">
            <w:pPr>
              <w:pStyle w:val="BodyText"/>
              <w:widowControl/>
              <w:outlineLvl w:val="0"/>
              <w:rPr>
                <w:b/>
                <w:bCs/>
                <w:spacing w:val="-1"/>
              </w:rPr>
            </w:pPr>
            <w:r>
              <w:rPr>
                <w:b/>
                <w:bCs/>
                <w:spacing w:val="-1"/>
              </w:rPr>
              <w:t>Most important symptoms and effects, both section 11</w:t>
            </w:r>
          </w:p>
        </w:tc>
        <w:tc>
          <w:tcPr>
            <w:tcW w:w="7213" w:type="dxa"/>
            <w:tcBorders>
              <w:top w:val="nil"/>
              <w:left w:val="nil"/>
              <w:bottom w:val="nil"/>
              <w:right w:val="nil"/>
            </w:tcBorders>
          </w:tcPr>
          <w:p w:rsidR="00A66481" w:rsidRDefault="00386F10">
            <w:pPr>
              <w:pStyle w:val="TableText"/>
              <w:widowControl/>
              <w:ind w:right="52"/>
              <w:rPr>
                <w:spacing w:val="-1"/>
                <w:sz w:val="21"/>
                <w:szCs w:val="21"/>
              </w:rPr>
            </w:pPr>
            <w:r>
              <w:rPr>
                <w:spacing w:val="-1"/>
                <w:sz w:val="21"/>
                <w:szCs w:val="21"/>
              </w:rPr>
              <w:t>Acute symptoms:</w:t>
            </w:r>
            <w:r>
              <w:rPr>
                <w:rFonts w:eastAsia="SimSun" w:hint="eastAsia"/>
                <w:spacing w:val="-1"/>
                <w:sz w:val="21"/>
                <w:szCs w:val="21"/>
                <w:lang w:eastAsia="zh-CN"/>
              </w:rPr>
              <w:t xml:space="preserve"> </w:t>
            </w:r>
            <w:r>
              <w:rPr>
                <w:spacing w:val="-1"/>
                <w:sz w:val="21"/>
                <w:szCs w:val="21"/>
              </w:rPr>
              <w:t>No specific data available for this product.</w:t>
            </w:r>
          </w:p>
          <w:p w:rsidR="00A66481" w:rsidRDefault="00386F10">
            <w:pPr>
              <w:pStyle w:val="BodyText"/>
              <w:widowControl/>
              <w:outlineLvl w:val="0"/>
              <w:rPr>
                <w:spacing w:val="-1"/>
              </w:rPr>
            </w:pPr>
            <w:r>
              <w:rPr>
                <w:spacing w:val="-1"/>
              </w:rPr>
              <w:t>Delayed effects:</w:t>
            </w:r>
            <w:r>
              <w:rPr>
                <w:rFonts w:eastAsia="SimSun" w:hint="eastAsia"/>
                <w:spacing w:val="-1"/>
                <w:lang w:eastAsia="zh-CN"/>
              </w:rPr>
              <w:t xml:space="preserve"> </w:t>
            </w:r>
            <w:r>
              <w:rPr>
                <w:spacing w:val="-1"/>
              </w:rPr>
              <w:t>No data available on delayed health effects from exposure</w:t>
            </w:r>
          </w:p>
        </w:tc>
      </w:tr>
      <w:tr w:rsidR="00A66481">
        <w:tc>
          <w:tcPr>
            <w:tcW w:w="2931" w:type="dxa"/>
            <w:tcBorders>
              <w:top w:val="nil"/>
              <w:left w:val="nil"/>
              <w:bottom w:val="nil"/>
              <w:right w:val="nil"/>
            </w:tcBorders>
          </w:tcPr>
          <w:p w:rsidR="00A66481" w:rsidRDefault="00386F10">
            <w:pPr>
              <w:pStyle w:val="BodyText"/>
              <w:widowControl/>
              <w:outlineLvl w:val="0"/>
              <w:rPr>
                <w:b/>
                <w:bCs/>
                <w:spacing w:val="-1"/>
              </w:rPr>
            </w:pPr>
            <w:r>
              <w:rPr>
                <w:b/>
                <w:bCs/>
                <w:spacing w:val="-1"/>
              </w:rPr>
              <w:t>Protection of first-aiders</w:t>
            </w:r>
          </w:p>
        </w:tc>
        <w:tc>
          <w:tcPr>
            <w:tcW w:w="7213" w:type="dxa"/>
            <w:tcBorders>
              <w:top w:val="nil"/>
              <w:left w:val="nil"/>
              <w:bottom w:val="nil"/>
              <w:right w:val="nil"/>
            </w:tcBorders>
          </w:tcPr>
          <w:p w:rsidR="00A66481" w:rsidRDefault="00386F10">
            <w:pPr>
              <w:pStyle w:val="BodyText"/>
              <w:widowControl/>
              <w:outlineLvl w:val="0"/>
              <w:rPr>
                <w:spacing w:val="-1"/>
              </w:rPr>
            </w:pPr>
            <w:r>
              <w:rPr>
                <w:spacing w:val="-1"/>
              </w:rPr>
              <w:t>For personal protection see section 8.</w:t>
            </w:r>
          </w:p>
        </w:tc>
      </w:tr>
      <w:tr w:rsidR="00A66481">
        <w:tc>
          <w:tcPr>
            <w:tcW w:w="2931" w:type="dxa"/>
            <w:tcBorders>
              <w:top w:val="nil"/>
              <w:left w:val="nil"/>
              <w:bottom w:val="nil"/>
              <w:right w:val="nil"/>
            </w:tcBorders>
          </w:tcPr>
          <w:p w:rsidR="00A66481" w:rsidRDefault="00386F10">
            <w:pPr>
              <w:pStyle w:val="BodyText"/>
              <w:widowControl/>
              <w:outlineLvl w:val="0"/>
              <w:rPr>
                <w:b/>
                <w:bCs/>
                <w:spacing w:val="-1"/>
              </w:rPr>
            </w:pPr>
            <w:r>
              <w:rPr>
                <w:b/>
                <w:bCs/>
                <w:spacing w:val="-1"/>
              </w:rPr>
              <w:t xml:space="preserve">Notes to physician </w:t>
            </w:r>
          </w:p>
        </w:tc>
        <w:tc>
          <w:tcPr>
            <w:tcW w:w="7213" w:type="dxa"/>
            <w:tcBorders>
              <w:top w:val="nil"/>
              <w:left w:val="nil"/>
              <w:bottom w:val="nil"/>
              <w:right w:val="nil"/>
            </w:tcBorders>
          </w:tcPr>
          <w:p w:rsidR="00A66481" w:rsidRDefault="00386F10">
            <w:pPr>
              <w:pStyle w:val="BodyText"/>
              <w:widowControl/>
              <w:outlineLvl w:val="0"/>
              <w:rPr>
                <w:spacing w:val="-1"/>
              </w:rPr>
            </w:pPr>
            <w:r>
              <w:rPr>
                <w:spacing w:val="-1"/>
              </w:rPr>
              <w:t>No data available</w:t>
            </w:r>
          </w:p>
        </w:tc>
      </w:tr>
    </w:tbl>
    <w:p w:rsidR="00A66481" w:rsidRDefault="00A66481">
      <w:pPr>
        <w:pStyle w:val="BodyText"/>
        <w:ind w:left="456"/>
        <w:outlineLvl w:val="0"/>
        <w:rPr>
          <w:spacing w:val="-1"/>
        </w:rPr>
      </w:pPr>
    </w:p>
    <w:p w:rsidR="00A66481" w:rsidRDefault="00A66481">
      <w:pPr>
        <w:pStyle w:val="BodyText"/>
        <w:ind w:left="456"/>
        <w:outlineLvl w:val="0"/>
        <w:rPr>
          <w:spacing w:val="-1"/>
        </w:rPr>
      </w:pPr>
    </w:p>
    <w:p w:rsidR="00A66481" w:rsidRDefault="00386F10">
      <w:pPr>
        <w:pStyle w:val="BodyText"/>
        <w:outlineLvl w:val="0"/>
        <w:rPr>
          <w:b/>
          <w:bCs/>
          <w:spacing w:val="-15"/>
          <w:position w:val="5"/>
          <w:sz w:val="36"/>
          <w:szCs w:val="36"/>
          <w:shd w:val="clear" w:color="auto" w:fill="D9D9D9"/>
        </w:rPr>
      </w:pPr>
      <w:r>
        <w:rPr>
          <w:b/>
          <w:bCs/>
          <w:spacing w:val="-15"/>
          <w:position w:val="5"/>
          <w:sz w:val="36"/>
          <w:szCs w:val="36"/>
          <w:shd w:val="clear" w:color="auto" w:fill="D9D9D9"/>
        </w:rPr>
        <w:t>Section 5 - Fire Protection Measures</w:t>
      </w:r>
    </w:p>
    <w:p w:rsidR="00A66481" w:rsidRDefault="00386F10">
      <w:pPr>
        <w:pStyle w:val="BodyText"/>
        <w:ind w:left="451"/>
        <w:outlineLvl w:val="1"/>
        <w:rPr>
          <w:sz w:val="22"/>
          <w:szCs w:val="22"/>
        </w:rPr>
      </w:pPr>
      <w:r>
        <w:rPr>
          <w:b/>
          <w:bCs/>
          <w:spacing w:val="-10"/>
          <w:position w:val="3"/>
          <w:sz w:val="22"/>
          <w:szCs w:val="22"/>
        </w:rPr>
        <w:t>Fire-extinguishing</w:t>
      </w:r>
      <w:r>
        <w:rPr>
          <w:b/>
          <w:bCs/>
          <w:spacing w:val="14"/>
          <w:position w:val="3"/>
          <w:sz w:val="22"/>
          <w:szCs w:val="22"/>
        </w:rPr>
        <w:t xml:space="preserve"> </w:t>
      </w:r>
      <w:r>
        <w:rPr>
          <w:b/>
          <w:bCs/>
          <w:spacing w:val="-10"/>
          <w:position w:val="3"/>
          <w:sz w:val="22"/>
          <w:szCs w:val="22"/>
        </w:rPr>
        <w:t>medium</w:t>
      </w:r>
    </w:p>
    <w:p w:rsidR="00A66481" w:rsidRDefault="00386F10">
      <w:pPr>
        <w:pStyle w:val="BodyText"/>
        <w:ind w:left="458"/>
      </w:pPr>
      <w:r>
        <w:rPr>
          <w:position w:val="3"/>
        </w:rPr>
        <w:t>Use a water spray, dry chemicals, che</w:t>
      </w:r>
      <w:r>
        <w:rPr>
          <w:spacing w:val="-1"/>
          <w:position w:val="3"/>
        </w:rPr>
        <w:t>mical foam, or carbon</w:t>
      </w:r>
      <w:r>
        <w:rPr>
          <w:spacing w:val="7"/>
          <w:position w:val="3"/>
        </w:rPr>
        <w:t xml:space="preserve"> </w:t>
      </w:r>
      <w:r>
        <w:rPr>
          <w:spacing w:val="-1"/>
          <w:position w:val="3"/>
        </w:rPr>
        <w:t>dioxide.</w:t>
      </w:r>
    </w:p>
    <w:p w:rsidR="00A66481" w:rsidRDefault="00386F10">
      <w:pPr>
        <w:pStyle w:val="BodyText"/>
        <w:ind w:left="451"/>
        <w:outlineLvl w:val="1"/>
        <w:rPr>
          <w:sz w:val="22"/>
          <w:szCs w:val="22"/>
        </w:rPr>
      </w:pPr>
      <w:r>
        <w:rPr>
          <w:b/>
          <w:bCs/>
          <w:spacing w:val="-9"/>
          <w:position w:val="3"/>
          <w:sz w:val="22"/>
          <w:szCs w:val="22"/>
        </w:rPr>
        <w:t>Special</w:t>
      </w:r>
      <w:r>
        <w:rPr>
          <w:b/>
          <w:bCs/>
          <w:spacing w:val="14"/>
          <w:position w:val="3"/>
          <w:sz w:val="22"/>
          <w:szCs w:val="22"/>
        </w:rPr>
        <w:t xml:space="preserve"> </w:t>
      </w:r>
      <w:r>
        <w:rPr>
          <w:b/>
          <w:bCs/>
          <w:spacing w:val="-9"/>
          <w:position w:val="3"/>
          <w:sz w:val="22"/>
          <w:szCs w:val="22"/>
        </w:rPr>
        <w:t>hazards arising from this substance</w:t>
      </w:r>
      <w:r>
        <w:rPr>
          <w:b/>
          <w:bCs/>
          <w:spacing w:val="7"/>
          <w:position w:val="3"/>
          <w:sz w:val="22"/>
          <w:szCs w:val="22"/>
        </w:rPr>
        <w:t xml:space="preserve"> </w:t>
      </w:r>
      <w:r>
        <w:rPr>
          <w:b/>
          <w:bCs/>
          <w:spacing w:val="-10"/>
          <w:position w:val="3"/>
          <w:sz w:val="22"/>
          <w:szCs w:val="22"/>
        </w:rPr>
        <w:t>or</w:t>
      </w:r>
      <w:r>
        <w:rPr>
          <w:b/>
          <w:bCs/>
          <w:spacing w:val="12"/>
          <w:position w:val="3"/>
          <w:sz w:val="22"/>
          <w:szCs w:val="22"/>
        </w:rPr>
        <w:t xml:space="preserve"> </w:t>
      </w:r>
      <w:r>
        <w:rPr>
          <w:b/>
          <w:bCs/>
          <w:spacing w:val="-10"/>
          <w:position w:val="3"/>
          <w:sz w:val="22"/>
          <w:szCs w:val="22"/>
        </w:rPr>
        <w:t>mixture</w:t>
      </w:r>
    </w:p>
    <w:p w:rsidR="00A66481" w:rsidRDefault="00386F10">
      <w:pPr>
        <w:pStyle w:val="BodyText"/>
        <w:ind w:left="458"/>
      </w:pPr>
      <w:r>
        <w:rPr>
          <w:spacing w:val="-2"/>
        </w:rPr>
        <w:t>No data</w:t>
      </w:r>
      <w:r>
        <w:rPr>
          <w:spacing w:val="16"/>
        </w:rPr>
        <w:t xml:space="preserve"> </w:t>
      </w:r>
      <w:r>
        <w:rPr>
          <w:spacing w:val="-2"/>
        </w:rPr>
        <w:t>available.</w:t>
      </w:r>
    </w:p>
    <w:p w:rsidR="00A66481" w:rsidRDefault="00386F10">
      <w:pPr>
        <w:pStyle w:val="BodyText"/>
        <w:ind w:left="451"/>
        <w:outlineLvl w:val="1"/>
        <w:rPr>
          <w:sz w:val="22"/>
          <w:szCs w:val="22"/>
        </w:rPr>
      </w:pPr>
      <w:r>
        <w:rPr>
          <w:b/>
          <w:bCs/>
          <w:spacing w:val="-8"/>
          <w:position w:val="3"/>
          <w:sz w:val="22"/>
          <w:szCs w:val="22"/>
        </w:rPr>
        <w:t>Advice to firefighters</w:t>
      </w:r>
    </w:p>
    <w:p w:rsidR="00A66481" w:rsidRDefault="00386F10">
      <w:pPr>
        <w:pStyle w:val="BodyText"/>
        <w:ind w:left="449" w:right="961" w:hanging="5"/>
      </w:pPr>
      <w:r>
        <w:rPr>
          <w:spacing w:val="-1"/>
        </w:rPr>
        <w:lastRenderedPageBreak/>
        <w:t>Wear</w:t>
      </w:r>
      <w:r>
        <w:rPr>
          <w:spacing w:val="35"/>
        </w:rPr>
        <w:t xml:space="preserve"> </w:t>
      </w:r>
      <w:r>
        <w:rPr>
          <w:spacing w:val="-1"/>
        </w:rPr>
        <w:t>IN</w:t>
      </w:r>
      <w:r>
        <w:rPr>
          <w:spacing w:val="15"/>
          <w:w w:val="101"/>
        </w:rPr>
        <w:t xml:space="preserve"> </w:t>
      </w:r>
      <w:r>
        <w:rPr>
          <w:spacing w:val="-1"/>
        </w:rPr>
        <w:t>MSHA /</w:t>
      </w:r>
      <w:r>
        <w:rPr>
          <w:spacing w:val="15"/>
          <w:w w:val="101"/>
        </w:rPr>
        <w:t xml:space="preserve"> </w:t>
      </w:r>
      <w:r>
        <w:rPr>
          <w:spacing w:val="-1"/>
        </w:rPr>
        <w:t>NIOSH (approved or equivalent) pressure-required self-contained</w:t>
      </w:r>
      <w:r>
        <w:rPr>
          <w:spacing w:val="13"/>
        </w:rPr>
        <w:t xml:space="preserve"> </w:t>
      </w:r>
      <w:r>
        <w:rPr>
          <w:spacing w:val="-1"/>
        </w:rPr>
        <w:t>respirator and</w:t>
      </w:r>
      <w:r>
        <w:t xml:space="preserve"> comprehensive protective</w:t>
      </w:r>
      <w:r>
        <w:rPr>
          <w:spacing w:val="-1"/>
        </w:rPr>
        <w:t xml:space="preserve"> equipment in</w:t>
      </w:r>
      <w:r>
        <w:rPr>
          <w:spacing w:val="7"/>
        </w:rPr>
        <w:t xml:space="preserve"> </w:t>
      </w:r>
      <w:r>
        <w:rPr>
          <w:spacing w:val="-1"/>
        </w:rPr>
        <w:t>any</w:t>
      </w:r>
      <w:r>
        <w:rPr>
          <w:spacing w:val="2"/>
        </w:rPr>
        <w:t xml:space="preserve"> </w:t>
      </w:r>
      <w:r>
        <w:rPr>
          <w:spacing w:val="-1"/>
        </w:rPr>
        <w:t>fire.</w:t>
      </w:r>
    </w:p>
    <w:p w:rsidR="00A66481" w:rsidRDefault="00A66481">
      <w:pPr>
        <w:pStyle w:val="BodyText"/>
      </w:pPr>
    </w:p>
    <w:p w:rsidR="00A66481" w:rsidRDefault="00386F10">
      <w:pPr>
        <w:pStyle w:val="BodyText"/>
        <w:outlineLvl w:val="0"/>
        <w:rPr>
          <w:b/>
          <w:bCs/>
          <w:spacing w:val="-15"/>
          <w:position w:val="5"/>
          <w:sz w:val="36"/>
          <w:szCs w:val="36"/>
          <w:shd w:val="clear" w:color="auto" w:fill="D9D9D9"/>
        </w:rPr>
      </w:pPr>
      <w:r>
        <w:rPr>
          <w:b/>
          <w:bCs/>
          <w:spacing w:val="-15"/>
          <w:position w:val="5"/>
          <w:sz w:val="36"/>
          <w:szCs w:val="36"/>
          <w:shd w:val="clear" w:color="auto" w:fill="D9D9D9"/>
        </w:rPr>
        <w:t>Section 6- Accident release measures</w:t>
      </w:r>
    </w:p>
    <w:p w:rsidR="00A66481" w:rsidRDefault="00386F10">
      <w:pPr>
        <w:pStyle w:val="BodyText"/>
        <w:ind w:left="392"/>
        <w:rPr>
          <w:b/>
          <w:bCs/>
          <w:spacing w:val="-2"/>
        </w:rPr>
      </w:pPr>
      <w:r>
        <w:rPr>
          <w:b/>
          <w:bCs/>
          <w:spacing w:val="-2"/>
        </w:rPr>
        <w:t>Personal protection, protection equipment and emergency procedures</w:t>
      </w:r>
    </w:p>
    <w:p w:rsidR="00A66481" w:rsidRDefault="00386F10">
      <w:pPr>
        <w:pStyle w:val="BodyText"/>
        <w:ind w:left="392"/>
        <w:rPr>
          <w:spacing w:val="-2"/>
        </w:rPr>
      </w:pPr>
      <w:r>
        <w:rPr>
          <w:spacing w:val="-2"/>
          <w:lang w:eastAsia="zh-CN"/>
        </w:rPr>
        <w:t xml:space="preserve">Avoid inhalation of dusts. </w:t>
      </w:r>
    </w:p>
    <w:p w:rsidR="00A66481" w:rsidRDefault="00386F10">
      <w:pPr>
        <w:pStyle w:val="BodyText"/>
        <w:ind w:left="392"/>
        <w:rPr>
          <w:spacing w:val="-2"/>
        </w:rPr>
      </w:pPr>
      <w:r>
        <w:rPr>
          <w:spacing w:val="-2"/>
          <w:lang w:eastAsia="zh-CN"/>
        </w:rPr>
        <w:t xml:space="preserve">Evacuate the danger area, observe emergency proce- dures, consult an expert. </w:t>
      </w:r>
    </w:p>
    <w:p w:rsidR="00A66481" w:rsidRDefault="00386F10">
      <w:pPr>
        <w:pStyle w:val="BodyText"/>
        <w:ind w:left="392"/>
        <w:rPr>
          <w:spacing w:val="-2"/>
        </w:rPr>
      </w:pPr>
      <w:r>
        <w:rPr>
          <w:spacing w:val="-2"/>
          <w:lang w:eastAsia="zh-CN"/>
        </w:rPr>
        <w:t>Advice for emergency responders: For personal protection see section 8.</w:t>
      </w:r>
    </w:p>
    <w:p w:rsidR="00A66481" w:rsidRDefault="00386F10">
      <w:pPr>
        <w:pStyle w:val="BodyText"/>
        <w:ind w:left="392"/>
        <w:rPr>
          <w:spacing w:val="-2"/>
        </w:rPr>
      </w:pPr>
      <w:r>
        <w:rPr>
          <w:spacing w:val="-2"/>
        </w:rPr>
        <w:t xml:space="preserve">Avoid contact with the skin and the eyes. Non-emergency personnel should evacuate the relevant area immediately. </w:t>
      </w:r>
    </w:p>
    <w:p w:rsidR="00A66481" w:rsidRDefault="00386F10">
      <w:pPr>
        <w:pStyle w:val="BodyText"/>
        <w:ind w:left="392"/>
        <w:rPr>
          <w:spacing w:val="-2"/>
        </w:rPr>
      </w:pPr>
      <w:r>
        <w:rPr>
          <w:spacing w:val="-2"/>
        </w:rPr>
        <w:t>Emergency personnel shall be equipped with appropriate personal protective equipment (see Part 8</w:t>
      </w:r>
      <w:r>
        <w:rPr>
          <w:rFonts w:hint="eastAsia"/>
          <w:spacing w:val="-2"/>
          <w:lang w:eastAsia="zh-CN"/>
        </w:rPr>
        <w:t>)</w:t>
      </w:r>
    </w:p>
    <w:p w:rsidR="00A66481" w:rsidRDefault="00386F10">
      <w:pPr>
        <w:pStyle w:val="BodyText"/>
        <w:ind w:left="392"/>
        <w:rPr>
          <w:b/>
          <w:bCs/>
          <w:spacing w:val="-2"/>
        </w:rPr>
      </w:pPr>
      <w:r>
        <w:rPr>
          <w:b/>
          <w:bCs/>
          <w:spacing w:val="-2"/>
        </w:rPr>
        <w:t>Environmental protection measures</w:t>
      </w:r>
    </w:p>
    <w:p w:rsidR="00A66481" w:rsidRDefault="00386F10">
      <w:pPr>
        <w:pStyle w:val="BodyText"/>
        <w:ind w:left="392"/>
        <w:rPr>
          <w:spacing w:val="-2"/>
        </w:rPr>
      </w:pPr>
      <w:r>
        <w:rPr>
          <w:spacing w:val="-2"/>
        </w:rPr>
        <w:t>Avoid releasing the environment. Avoid pouring water into drains, surface water, and ground water.</w:t>
      </w:r>
    </w:p>
    <w:p w:rsidR="00A66481" w:rsidRDefault="00386F10">
      <w:pPr>
        <w:pStyle w:val="BodyText"/>
        <w:ind w:left="392"/>
        <w:rPr>
          <w:b/>
          <w:bCs/>
          <w:spacing w:val="-2"/>
        </w:rPr>
      </w:pPr>
      <w:r>
        <w:rPr>
          <w:b/>
          <w:bCs/>
          <w:spacing w:val="-2"/>
        </w:rPr>
        <w:t>Control and cleaning methods and materials</w:t>
      </w:r>
    </w:p>
    <w:p w:rsidR="00A66481" w:rsidRDefault="00386F10">
      <w:pPr>
        <w:pStyle w:val="BodyText"/>
        <w:ind w:left="392"/>
        <w:rPr>
          <w:spacing w:val="-2"/>
        </w:rPr>
      </w:pPr>
      <w:r>
        <w:rPr>
          <w:spacing w:val="-2"/>
        </w:rPr>
        <w:t>It is best to clean with a detergent, by not using a solvent. Control overflow and then place them in containers for disposal per local regulations.</w:t>
      </w:r>
    </w:p>
    <w:p w:rsidR="00A66481" w:rsidRDefault="00386F10">
      <w:pPr>
        <w:pStyle w:val="BodyText"/>
        <w:ind w:left="392"/>
        <w:rPr>
          <w:b/>
          <w:bCs/>
          <w:spacing w:val="-2"/>
        </w:rPr>
      </w:pPr>
      <w:r>
        <w:rPr>
          <w:b/>
          <w:bCs/>
          <w:spacing w:val="-2"/>
        </w:rPr>
        <w:t>Reference to other parts</w:t>
      </w:r>
    </w:p>
    <w:p w:rsidR="00A66481" w:rsidRDefault="00386F10">
      <w:pPr>
        <w:pStyle w:val="BodyText"/>
        <w:ind w:left="392"/>
        <w:rPr>
          <w:spacing w:val="-2"/>
        </w:rPr>
      </w:pPr>
      <w:r>
        <w:rPr>
          <w:spacing w:val="-2"/>
        </w:rPr>
        <w:t>See Section 7 for safety disposal information. See Part 8 for personal protective equipment information. See Part 13 for discarding information.</w:t>
      </w:r>
    </w:p>
    <w:p w:rsidR="00A66481" w:rsidRDefault="00A66481">
      <w:pPr>
        <w:pStyle w:val="BodyText"/>
        <w:ind w:left="392"/>
        <w:rPr>
          <w:spacing w:val="-2"/>
        </w:rPr>
      </w:pPr>
    </w:p>
    <w:p w:rsidR="00A66481" w:rsidRDefault="00386F10">
      <w:pPr>
        <w:pStyle w:val="BodyText"/>
        <w:outlineLvl w:val="0"/>
        <w:rPr>
          <w:b/>
          <w:bCs/>
          <w:spacing w:val="-15"/>
          <w:position w:val="5"/>
          <w:sz w:val="32"/>
          <w:szCs w:val="32"/>
          <w:shd w:val="clear" w:color="auto" w:fill="D9D9D9"/>
        </w:rPr>
      </w:pPr>
      <w:r>
        <w:rPr>
          <w:b/>
          <w:bCs/>
          <w:noProof/>
          <w:spacing w:val="-15"/>
          <w:position w:val="5"/>
          <w:sz w:val="32"/>
          <w:szCs w:val="32"/>
          <w:shd w:val="clear" w:color="auto" w:fill="D9D9D9"/>
          <w:lang w:val="en-ZW" w:eastAsia="en-ZW"/>
        </w:rPr>
        <mc:AlternateContent>
          <mc:Choice Requires="wps">
            <w:drawing>
              <wp:anchor distT="0" distB="0" distL="0" distR="0" simplePos="0" relativeHeight="251661312" behindDoc="1" locked="0" layoutInCell="1" allowOverlap="1">
                <wp:simplePos x="0" y="0"/>
                <wp:positionH relativeFrom="column">
                  <wp:posOffset>238760</wp:posOffset>
                </wp:positionH>
                <wp:positionV relativeFrom="paragraph">
                  <wp:posOffset>26670</wp:posOffset>
                </wp:positionV>
                <wp:extent cx="2845435" cy="225425"/>
                <wp:effectExtent l="0" t="0" r="0" b="0"/>
                <wp:wrapNone/>
                <wp:docPr id="10" name="Rect 10"/>
                <wp:cNvGraphicFramePr/>
                <a:graphic xmlns:a="http://schemas.openxmlformats.org/drawingml/2006/main">
                  <a:graphicData uri="http://schemas.microsoft.com/office/word/2010/wordprocessingShape">
                    <wps:wsp>
                      <wps:cNvSpPr/>
                      <wps:spPr>
                        <a:xfrm>
                          <a:off x="239306" y="26687"/>
                          <a:ext cx="2845435" cy="225425"/>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w14:anchorId="1AB9B390" id="Rect 10" o:spid="_x0000_s1026" style="position:absolute;margin-left:18.8pt;margin-top:2.1pt;width:224.05pt;height:17.75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" fillcolor="#d9d9d9" stroked="f" strokeweight="0">
                <v:textbox inset="0,0,0,0"/>
              </v:rect>
            </w:pict>
          </mc:Fallback>
        </mc:AlternateContent>
      </w:r>
      <w:r>
        <w:rPr>
          <w:b/>
          <w:bCs/>
          <w:spacing w:val="-15"/>
          <w:position w:val="5"/>
          <w:sz w:val="32"/>
          <w:szCs w:val="32"/>
          <w:shd w:val="clear" w:color="auto" w:fill="D9D9D9"/>
        </w:rPr>
        <w:t>Section 7-Handling and storage</w:t>
      </w:r>
    </w:p>
    <w:p w:rsidR="00A66481" w:rsidRDefault="00386F10">
      <w:pPr>
        <w:pStyle w:val="BodyText"/>
        <w:ind w:left="393"/>
      </w:pPr>
      <w:r>
        <w:rPr>
          <w:b/>
          <w:bCs/>
          <w:spacing w:val="-9"/>
        </w:rPr>
        <w:t>Recommended equipment and</w:t>
      </w:r>
      <w:r>
        <w:rPr>
          <w:b/>
          <w:bCs/>
          <w:spacing w:val="28"/>
        </w:rPr>
        <w:t xml:space="preserve"> </w:t>
      </w:r>
      <w:r>
        <w:rPr>
          <w:b/>
          <w:bCs/>
          <w:spacing w:val="-9"/>
        </w:rPr>
        <w:t>procedures</w:t>
      </w:r>
    </w:p>
    <w:p w:rsidR="00A66481" w:rsidRDefault="00386F10">
      <w:pPr>
        <w:pStyle w:val="BodyText"/>
        <w:ind w:left="393"/>
        <w:rPr>
          <w:spacing w:val="-1"/>
        </w:rPr>
      </w:pPr>
      <w:r>
        <w:rPr>
          <w:spacing w:val="-1"/>
        </w:rPr>
        <w:t>Change Contaminated Clothing. Wash hands after working with substance</w:t>
      </w:r>
    </w:p>
    <w:p w:rsidR="00A66481" w:rsidRDefault="00386F10">
      <w:pPr>
        <w:pStyle w:val="BodyText"/>
        <w:ind w:left="390"/>
        <w:rPr>
          <w:spacing w:val="-1"/>
        </w:rPr>
      </w:pPr>
      <w:r>
        <w:rPr>
          <w:b/>
          <w:bCs/>
          <w:spacing w:val="-9"/>
        </w:rPr>
        <w:t xml:space="preserve">Firther information on storage conditions: </w:t>
      </w:r>
      <w:r>
        <w:rPr>
          <w:spacing w:val="-1"/>
        </w:rPr>
        <w:t>Pay attention to ventilation. Seal the container in a dry,</w:t>
      </w:r>
      <w:r>
        <w:rPr>
          <w:spacing w:val="22"/>
        </w:rPr>
        <w:t xml:space="preserve"> </w:t>
      </w:r>
      <w:r>
        <w:rPr>
          <w:spacing w:val="-1"/>
        </w:rPr>
        <w:t>cool,</w:t>
      </w:r>
      <w:r>
        <w:rPr>
          <w:spacing w:val="7"/>
        </w:rPr>
        <w:t xml:space="preserve"> </w:t>
      </w:r>
      <w:r>
        <w:rPr>
          <w:spacing w:val="-1"/>
        </w:rPr>
        <w:t>and well-ventilated</w:t>
      </w:r>
      <w:r>
        <w:rPr>
          <w:spacing w:val="14"/>
        </w:rPr>
        <w:t xml:space="preserve"> </w:t>
      </w:r>
      <w:r>
        <w:rPr>
          <w:spacing w:val="-1"/>
        </w:rPr>
        <w:t xml:space="preserve">place. </w:t>
      </w:r>
    </w:p>
    <w:p w:rsidR="00A66481" w:rsidRDefault="00386F10">
      <w:pPr>
        <w:pStyle w:val="BodyText"/>
        <w:ind w:left="390"/>
        <w:rPr>
          <w:rFonts w:eastAsia="SimSun"/>
          <w:spacing w:val="-1"/>
          <w:lang w:eastAsia="zh-CN"/>
        </w:rPr>
      </w:pPr>
      <w:r>
        <w:rPr>
          <w:spacing w:val="-1"/>
        </w:rPr>
        <w:t>Recommand storage temperature:15-25 °</w:t>
      </w:r>
      <w:r>
        <w:rPr>
          <w:rFonts w:eastAsia="SimSun" w:hint="eastAsia"/>
          <w:spacing w:val="-1"/>
          <w:lang w:eastAsia="zh-CN"/>
        </w:rPr>
        <w:t>C</w:t>
      </w:r>
    </w:p>
    <w:p w:rsidR="00A66481" w:rsidRDefault="00A66481">
      <w:pPr>
        <w:pStyle w:val="BodyText"/>
        <w:ind w:left="390"/>
        <w:rPr>
          <w:spacing w:val="-1"/>
        </w:rPr>
      </w:pPr>
    </w:p>
    <w:p w:rsidR="00A66481" w:rsidRDefault="00386F10">
      <w:pPr>
        <w:pStyle w:val="BodyText"/>
        <w:outlineLvl w:val="0"/>
        <w:rPr>
          <w:b/>
          <w:bCs/>
          <w:spacing w:val="-15"/>
          <w:position w:val="5"/>
          <w:sz w:val="32"/>
          <w:szCs w:val="32"/>
          <w:shd w:val="clear" w:color="auto" w:fill="D9D9D9"/>
        </w:rPr>
      </w:pPr>
      <w:r>
        <w:rPr>
          <w:b/>
          <w:bCs/>
          <w:spacing w:val="-15"/>
          <w:position w:val="5"/>
          <w:sz w:val="32"/>
          <w:szCs w:val="32"/>
          <w:shd w:val="clear" w:color="auto" w:fill="D9D9D9"/>
        </w:rPr>
        <w:t>Section 8 - Exposure Control &amp; Personal Protection</w:t>
      </w:r>
    </w:p>
    <w:p w:rsidR="00A66481" w:rsidRDefault="00386F10">
      <w:pPr>
        <w:pStyle w:val="BodyText"/>
        <w:ind w:left="392"/>
        <w:rPr>
          <w:b/>
          <w:bCs/>
          <w:spacing w:val="-2"/>
        </w:rPr>
      </w:pPr>
      <w:r>
        <w:rPr>
          <w:b/>
          <w:bCs/>
          <w:spacing w:val="-2"/>
        </w:rPr>
        <w:t>Exposure Controls</w:t>
      </w:r>
    </w:p>
    <w:p w:rsidR="00A66481" w:rsidRDefault="00386F10">
      <w:pPr>
        <w:pStyle w:val="BodyText"/>
        <w:ind w:left="392"/>
        <w:rPr>
          <w:spacing w:val="-2"/>
        </w:rPr>
      </w:pPr>
      <w:r>
        <w:rPr>
          <w:spacing w:val="-2"/>
        </w:rPr>
        <w:t>Engineering Controls:</w:t>
      </w:r>
      <w:r>
        <w:rPr>
          <w:spacing w:val="-2"/>
        </w:rPr>
        <w:br/>
        <w:t>Ensure adequate ventilation, especially in confined areas. Use local exhaust ventilation where dusts, mists, or vapours may be generated. Maintain air concentrations below occupational exposure limits.</w:t>
      </w:r>
    </w:p>
    <w:p w:rsidR="00A66481" w:rsidRDefault="00A66481">
      <w:pPr>
        <w:pStyle w:val="BodyText"/>
        <w:ind w:left="392"/>
        <w:rPr>
          <w:spacing w:val="-2"/>
        </w:rPr>
      </w:pPr>
    </w:p>
    <w:p w:rsidR="00A66481" w:rsidRDefault="00386F10">
      <w:pPr>
        <w:pStyle w:val="BodyText"/>
        <w:ind w:left="392"/>
        <w:rPr>
          <w:b/>
          <w:bCs/>
          <w:spacing w:val="-2"/>
        </w:rPr>
      </w:pPr>
      <w:r>
        <w:rPr>
          <w:b/>
          <w:bCs/>
          <w:spacing w:val="-2"/>
        </w:rPr>
        <w:t>Personal Protective Equipment (PPE):</w:t>
      </w:r>
    </w:p>
    <w:p w:rsidR="00A66481" w:rsidRDefault="00386F10">
      <w:pPr>
        <w:pStyle w:val="BodyText"/>
        <w:ind w:left="392"/>
        <w:rPr>
          <w:spacing w:val="-2"/>
        </w:rPr>
      </w:pPr>
      <w:r>
        <w:rPr>
          <w:b/>
          <w:bCs/>
          <w:spacing w:val="-2"/>
        </w:rPr>
        <w:t>Eye/Face Protection:</w:t>
      </w:r>
      <w:r>
        <w:rPr>
          <w:spacing w:val="-2"/>
        </w:rPr>
        <w:br/>
        <w:t xml:space="preserve">Wear chemical safety goggles or face shield when handling this product. Standard prescription glasses do not provide adequate protection and must not be relied upon as safety eyewear. </w:t>
      </w:r>
    </w:p>
    <w:p w:rsidR="00A66481" w:rsidRDefault="00386F10">
      <w:pPr>
        <w:pStyle w:val="BodyText"/>
        <w:ind w:left="392"/>
        <w:rPr>
          <w:spacing w:val="-2"/>
        </w:rPr>
      </w:pPr>
      <w:r>
        <w:rPr>
          <w:b/>
          <w:bCs/>
          <w:spacing w:val="-2"/>
        </w:rPr>
        <w:t>Hand Protection:</w:t>
      </w:r>
      <w:r>
        <w:rPr>
          <w:spacing w:val="-2"/>
        </w:rPr>
        <w:br/>
        <w:t xml:space="preserve">Wear protective gloves resistant to chemicals. Gloves should be inspected before use and replaced regularly. </w:t>
      </w:r>
    </w:p>
    <w:p w:rsidR="00A66481" w:rsidRDefault="00386F10">
      <w:pPr>
        <w:pStyle w:val="BodyText"/>
        <w:ind w:left="392"/>
        <w:rPr>
          <w:spacing w:val="-2"/>
        </w:rPr>
      </w:pPr>
      <w:r>
        <w:rPr>
          <w:b/>
          <w:bCs/>
          <w:spacing w:val="-2"/>
        </w:rPr>
        <w:t>Skin and Body Protection:</w:t>
      </w:r>
      <w:r>
        <w:rPr>
          <w:b/>
          <w:bCs/>
          <w:spacing w:val="-2"/>
        </w:rPr>
        <w:br/>
      </w:r>
      <w:r>
        <w:rPr>
          <w:spacing w:val="-2"/>
        </w:rPr>
        <w:t>Wear appropriate protective clothing to prevent skin contact. Contaminated work clothing must not be taken home and should be laundered separately. Wash hands and exposed skin thoroughly after handling. Remove contaminated clothing and wash before reuse.</w:t>
      </w:r>
    </w:p>
    <w:p w:rsidR="00A66481" w:rsidRDefault="00386F10">
      <w:pPr>
        <w:pStyle w:val="BodyText"/>
        <w:ind w:left="392"/>
        <w:rPr>
          <w:spacing w:val="-2"/>
        </w:rPr>
      </w:pPr>
      <w:r>
        <w:rPr>
          <w:b/>
          <w:bCs/>
          <w:spacing w:val="-2"/>
        </w:rPr>
        <w:t>Respiratory Protection:</w:t>
      </w:r>
      <w:r>
        <w:rPr>
          <w:b/>
          <w:bCs/>
          <w:spacing w:val="-2"/>
        </w:rPr>
        <w:br/>
      </w:r>
      <w:r>
        <w:rPr>
          <w:spacing w:val="-2"/>
        </w:rPr>
        <w:t>Normally not required with adequate ventilation. If airborne concentrations exceed or are likely to exceed exposure limits, use appropriate respiratory protection:</w:t>
      </w:r>
    </w:p>
    <w:p w:rsidR="00A66481" w:rsidRDefault="00386F10">
      <w:pPr>
        <w:pStyle w:val="BodyText"/>
        <w:ind w:left="392"/>
        <w:rPr>
          <w:spacing w:val="-2"/>
        </w:rPr>
      </w:pPr>
      <w:r>
        <w:rPr>
          <w:spacing w:val="-2"/>
        </w:rPr>
        <w:t>All respiratory protective equipment must be approved to AS/NZS 1716 and used in accordance with a respiratory protection program.</w:t>
      </w:r>
    </w:p>
    <w:p w:rsidR="00A66481" w:rsidRDefault="00A66481">
      <w:pPr>
        <w:pStyle w:val="BodyText"/>
        <w:ind w:left="392"/>
        <w:rPr>
          <w:spacing w:val="-2"/>
        </w:rPr>
      </w:pPr>
    </w:p>
    <w:p w:rsidR="00A66481" w:rsidRDefault="00386F10">
      <w:pPr>
        <w:pStyle w:val="BodyText"/>
        <w:ind w:left="392"/>
        <w:rPr>
          <w:spacing w:val="-2"/>
        </w:rPr>
      </w:pPr>
      <w:r>
        <w:rPr>
          <w:b/>
          <w:bCs/>
          <w:spacing w:val="-2"/>
        </w:rPr>
        <w:t>Environmental Exposure Controls:</w:t>
      </w:r>
      <w:r>
        <w:rPr>
          <w:spacing w:val="-2"/>
        </w:rPr>
        <w:br/>
        <w:t xml:space="preserve">Prevent release to the environment. Comply with the Resource Management Act 1991 and regional </w:t>
      </w:r>
      <w:r>
        <w:rPr>
          <w:spacing w:val="-2"/>
        </w:rPr>
        <w:lastRenderedPageBreak/>
        <w:t>council requirements. Do not allow product to enter drains, waterways, or soil. Contain spills and dispose of in accordance with local and national regulations.</w:t>
      </w:r>
    </w:p>
    <w:p w:rsidR="00A66481" w:rsidRDefault="00386F10">
      <w:pPr>
        <w:rPr>
          <w:spacing w:val="-2"/>
        </w:rPr>
      </w:pPr>
      <w:r>
        <w:rPr>
          <w:spacing w:val="-2"/>
        </w:rPr>
        <w:br w:type="page"/>
      </w:r>
    </w:p>
    <w:p w:rsidR="00A66481" w:rsidRDefault="00A66481">
      <w:pPr>
        <w:pStyle w:val="BodyText"/>
      </w:pPr>
    </w:p>
    <w:p w:rsidR="00A66481" w:rsidRDefault="00386F10">
      <w:pPr>
        <w:rPr>
          <w:b/>
          <w:bCs/>
          <w:spacing w:val="-15"/>
          <w:position w:val="5"/>
          <w:sz w:val="32"/>
          <w:szCs w:val="32"/>
          <w:shd w:val="clear" w:color="auto" w:fill="D9D9D9"/>
        </w:rPr>
      </w:pPr>
      <w:r>
        <w:rPr>
          <w:b/>
          <w:bCs/>
          <w:spacing w:val="-15"/>
          <w:position w:val="5"/>
          <w:sz w:val="32"/>
          <w:szCs w:val="32"/>
          <w:shd w:val="clear" w:color="auto" w:fill="D9D9D9"/>
        </w:rPr>
        <w:t>Section 9 -Physical and chemical properties</w:t>
      </w:r>
    </w:p>
    <w:p w:rsidR="00A66481" w:rsidRDefault="00386F10">
      <w:pPr>
        <w:pStyle w:val="BodyText"/>
        <w:ind w:leftChars="157" w:left="330" w:firstLineChars="44" w:firstLine="93"/>
        <w:outlineLvl w:val="1"/>
        <w:rPr>
          <w:sz w:val="22"/>
          <w:szCs w:val="22"/>
        </w:rPr>
      </w:pPr>
      <w:r>
        <w:rPr>
          <w:b/>
          <w:bCs/>
          <w:spacing w:val="-10"/>
          <w:position w:val="3"/>
          <w:sz w:val="22"/>
          <w:szCs w:val="22"/>
        </w:rPr>
        <w:t>Information on the</w:t>
      </w:r>
      <w:r>
        <w:rPr>
          <w:b/>
          <w:bCs/>
          <w:spacing w:val="14"/>
          <w:position w:val="3"/>
          <w:sz w:val="22"/>
          <w:szCs w:val="22"/>
        </w:rPr>
        <w:t xml:space="preserve"> </w:t>
      </w:r>
      <w:r>
        <w:rPr>
          <w:b/>
          <w:bCs/>
          <w:spacing w:val="-10"/>
          <w:position w:val="3"/>
          <w:sz w:val="22"/>
          <w:szCs w:val="22"/>
        </w:rPr>
        <w:t>basic</w:t>
      </w:r>
      <w:r>
        <w:rPr>
          <w:b/>
          <w:bCs/>
          <w:spacing w:val="14"/>
          <w:position w:val="3"/>
          <w:sz w:val="22"/>
          <w:szCs w:val="22"/>
        </w:rPr>
        <w:t xml:space="preserve"> </w:t>
      </w:r>
      <w:r>
        <w:rPr>
          <w:b/>
          <w:bCs/>
          <w:spacing w:val="-10"/>
          <w:position w:val="3"/>
          <w:sz w:val="22"/>
          <w:szCs w:val="22"/>
        </w:rPr>
        <w:t>physicoc</w:t>
      </w:r>
      <w:r>
        <w:rPr>
          <w:b/>
          <w:bCs/>
          <w:spacing w:val="-11"/>
          <w:position w:val="3"/>
          <w:sz w:val="22"/>
          <w:szCs w:val="22"/>
        </w:rPr>
        <w:t>hemical</w:t>
      </w:r>
      <w:r>
        <w:rPr>
          <w:b/>
          <w:bCs/>
          <w:spacing w:val="15"/>
          <w:position w:val="3"/>
          <w:sz w:val="22"/>
          <w:szCs w:val="22"/>
        </w:rPr>
        <w:t xml:space="preserve"> </w:t>
      </w:r>
      <w:r>
        <w:rPr>
          <w:b/>
          <w:bCs/>
          <w:spacing w:val="-11"/>
          <w:position w:val="3"/>
          <w:sz w:val="22"/>
          <w:szCs w:val="22"/>
        </w:rPr>
        <w:t>properties</w:t>
      </w:r>
    </w:p>
    <w:tbl>
      <w:tblPr>
        <w:tblStyle w:val="TableGrid"/>
        <w:tblW w:w="0" w:type="auto"/>
        <w:tblInd w:w="486" w:type="dxa"/>
        <w:tblLook w:val="04A0" w:firstRow="1" w:lastRow="0" w:firstColumn="1" w:lastColumn="0" w:noHBand="0" w:noVBand="1"/>
      </w:tblPr>
      <w:tblGrid>
        <w:gridCol w:w="4282"/>
        <w:gridCol w:w="4064"/>
      </w:tblGrid>
      <w:tr w:rsidR="00A66481">
        <w:trPr>
          <w:trHeight w:val="284"/>
        </w:trPr>
        <w:tc>
          <w:tcPr>
            <w:tcW w:w="4282" w:type="dxa"/>
            <w:tcBorders>
              <w:top w:val="nil"/>
              <w:left w:val="nil"/>
              <w:bottom w:val="nil"/>
              <w:right w:val="nil"/>
            </w:tcBorders>
          </w:tcPr>
          <w:p w:rsidR="00A66481" w:rsidRDefault="00386F10">
            <w:pPr>
              <w:pStyle w:val="BodyText"/>
              <w:widowControl/>
              <w:rPr>
                <w:spacing w:val="-6"/>
                <w:sz w:val="22"/>
                <w:szCs w:val="22"/>
              </w:rPr>
            </w:pPr>
            <w:r>
              <w:rPr>
                <w:b/>
                <w:bCs/>
                <w:spacing w:val="-5"/>
                <w:position w:val="3"/>
              </w:rPr>
              <w:t>Appearance / shape:</w:t>
            </w:r>
          </w:p>
        </w:tc>
        <w:tc>
          <w:tcPr>
            <w:tcW w:w="4064" w:type="dxa"/>
            <w:tcBorders>
              <w:top w:val="nil"/>
              <w:left w:val="nil"/>
              <w:bottom w:val="nil"/>
              <w:right w:val="nil"/>
            </w:tcBorders>
          </w:tcPr>
          <w:p w:rsidR="00A66481" w:rsidRDefault="00386F10">
            <w:pPr>
              <w:pStyle w:val="BodyText"/>
              <w:widowControl/>
              <w:rPr>
                <w:rFonts w:eastAsia="SimSun"/>
                <w:spacing w:val="-6"/>
                <w:sz w:val="22"/>
                <w:szCs w:val="22"/>
                <w:lang w:eastAsia="zh-CN"/>
              </w:rPr>
            </w:pPr>
            <w:r>
              <w:rPr>
                <w:rFonts w:eastAsia="SimSun" w:hint="eastAsia"/>
                <w:spacing w:val="-6"/>
                <w:sz w:val="22"/>
                <w:szCs w:val="22"/>
                <w:lang w:eastAsia="zh-CN"/>
              </w:rPr>
              <w:t>Liquid</w:t>
            </w:r>
          </w:p>
        </w:tc>
      </w:tr>
      <w:tr w:rsidR="00A66481">
        <w:trPr>
          <w:trHeight w:val="284"/>
        </w:trPr>
        <w:tc>
          <w:tcPr>
            <w:tcW w:w="4282" w:type="dxa"/>
            <w:tcBorders>
              <w:top w:val="nil"/>
              <w:left w:val="nil"/>
              <w:bottom w:val="nil"/>
              <w:right w:val="nil"/>
            </w:tcBorders>
          </w:tcPr>
          <w:p w:rsidR="00A66481" w:rsidRDefault="00386F10">
            <w:pPr>
              <w:pStyle w:val="BodyText"/>
              <w:widowControl/>
              <w:rPr>
                <w:b/>
                <w:bCs/>
                <w:spacing w:val="-6"/>
                <w:sz w:val="22"/>
                <w:szCs w:val="22"/>
                <w:lang w:val="en-NZ"/>
              </w:rPr>
            </w:pPr>
            <w:r>
              <w:rPr>
                <w:b/>
                <w:bCs/>
                <w:spacing w:val="-6"/>
                <w:sz w:val="22"/>
                <w:szCs w:val="22"/>
                <w:lang w:val="en-NZ"/>
              </w:rPr>
              <w:t>Color</w:t>
            </w:r>
          </w:p>
        </w:tc>
        <w:tc>
          <w:tcPr>
            <w:tcW w:w="4064" w:type="dxa"/>
            <w:tcBorders>
              <w:top w:val="nil"/>
              <w:left w:val="nil"/>
              <w:bottom w:val="nil"/>
              <w:right w:val="nil"/>
            </w:tcBorders>
          </w:tcPr>
          <w:p w:rsidR="00A66481" w:rsidRDefault="00386F10">
            <w:pPr>
              <w:pStyle w:val="BodyText"/>
              <w:widowControl/>
              <w:rPr>
                <w:rFonts w:eastAsia="SimSun"/>
                <w:spacing w:val="-6"/>
                <w:sz w:val="22"/>
                <w:szCs w:val="22"/>
                <w:lang w:eastAsia="zh-CN"/>
              </w:rPr>
            </w:pPr>
            <w:r>
              <w:rPr>
                <w:rFonts w:eastAsia="SimSun" w:hint="eastAsia"/>
                <w:spacing w:val="-6"/>
                <w:sz w:val="22"/>
                <w:szCs w:val="22"/>
                <w:lang w:eastAsia="zh-CN"/>
              </w:rPr>
              <w:t>Blue</w:t>
            </w:r>
          </w:p>
        </w:tc>
      </w:tr>
      <w:tr w:rsidR="00A66481">
        <w:trPr>
          <w:trHeight w:val="284"/>
        </w:trPr>
        <w:tc>
          <w:tcPr>
            <w:tcW w:w="4282" w:type="dxa"/>
            <w:tcBorders>
              <w:top w:val="nil"/>
              <w:left w:val="nil"/>
              <w:bottom w:val="nil"/>
              <w:right w:val="nil"/>
            </w:tcBorders>
          </w:tcPr>
          <w:p w:rsidR="00A66481" w:rsidRDefault="00386F10">
            <w:pPr>
              <w:pStyle w:val="BodyText"/>
              <w:widowControl/>
              <w:rPr>
                <w:b/>
                <w:bCs/>
                <w:spacing w:val="-6"/>
                <w:sz w:val="22"/>
                <w:szCs w:val="22"/>
                <w:lang w:val="en-NZ"/>
              </w:rPr>
            </w:pPr>
            <w:r>
              <w:rPr>
                <w:b/>
                <w:bCs/>
                <w:spacing w:val="-6"/>
                <w:sz w:val="22"/>
                <w:szCs w:val="22"/>
                <w:lang w:val="en-NZ"/>
              </w:rPr>
              <w:t>Smell</w:t>
            </w:r>
          </w:p>
        </w:tc>
        <w:tc>
          <w:tcPr>
            <w:tcW w:w="4064" w:type="dxa"/>
            <w:tcBorders>
              <w:top w:val="nil"/>
              <w:left w:val="nil"/>
              <w:bottom w:val="nil"/>
              <w:right w:val="nil"/>
            </w:tcBorders>
          </w:tcPr>
          <w:p w:rsidR="00A66481" w:rsidRDefault="00386F10">
            <w:pPr>
              <w:pStyle w:val="BodyText"/>
              <w:widowControl/>
              <w:rPr>
                <w:rFonts w:eastAsia="SimSun"/>
                <w:spacing w:val="-6"/>
                <w:sz w:val="22"/>
                <w:szCs w:val="22"/>
                <w:lang w:eastAsia="zh-CN"/>
              </w:rPr>
            </w:pPr>
            <w:r>
              <w:rPr>
                <w:rFonts w:eastAsia="SimSun" w:hint="eastAsia"/>
                <w:spacing w:val="-6"/>
                <w:sz w:val="22"/>
                <w:szCs w:val="22"/>
                <w:lang w:eastAsia="zh-CN"/>
              </w:rPr>
              <w:t>The raw material itself tastes</w:t>
            </w:r>
          </w:p>
        </w:tc>
      </w:tr>
      <w:tr w:rsidR="00A66481">
        <w:trPr>
          <w:trHeight w:val="284"/>
        </w:trPr>
        <w:tc>
          <w:tcPr>
            <w:tcW w:w="4282" w:type="dxa"/>
            <w:tcBorders>
              <w:top w:val="nil"/>
              <w:left w:val="nil"/>
              <w:bottom w:val="nil"/>
              <w:right w:val="nil"/>
            </w:tcBorders>
          </w:tcPr>
          <w:p w:rsidR="00A66481" w:rsidRDefault="00386F10">
            <w:pPr>
              <w:pStyle w:val="BodyText"/>
              <w:widowControl/>
              <w:rPr>
                <w:b/>
                <w:bCs/>
                <w:spacing w:val="-6"/>
                <w:sz w:val="22"/>
                <w:szCs w:val="22"/>
                <w:lang w:val="en-NZ"/>
              </w:rPr>
            </w:pPr>
            <w:r>
              <w:rPr>
                <w:b/>
                <w:bCs/>
                <w:spacing w:val="-6"/>
                <w:sz w:val="22"/>
                <w:szCs w:val="22"/>
                <w:lang w:val="en-NZ"/>
              </w:rPr>
              <w:t>PH Value</w:t>
            </w:r>
          </w:p>
        </w:tc>
        <w:tc>
          <w:tcPr>
            <w:tcW w:w="4064" w:type="dxa"/>
            <w:tcBorders>
              <w:top w:val="nil"/>
              <w:left w:val="nil"/>
              <w:bottom w:val="nil"/>
              <w:right w:val="nil"/>
            </w:tcBorders>
          </w:tcPr>
          <w:p w:rsidR="00A66481" w:rsidRDefault="00386F10">
            <w:pPr>
              <w:pStyle w:val="BodyText"/>
              <w:widowControl/>
              <w:rPr>
                <w:rFonts w:eastAsia="SimSun"/>
                <w:spacing w:val="-6"/>
                <w:sz w:val="22"/>
                <w:szCs w:val="22"/>
                <w:lang w:eastAsia="zh-CN"/>
              </w:rPr>
            </w:pPr>
            <w:r>
              <w:rPr>
                <w:rFonts w:eastAsia="SimSun" w:hint="eastAsia"/>
                <w:spacing w:val="-6"/>
                <w:sz w:val="22"/>
                <w:szCs w:val="22"/>
                <w:lang w:eastAsia="zh-CN"/>
              </w:rPr>
              <w:t>7</w:t>
            </w:r>
          </w:p>
        </w:tc>
      </w:tr>
      <w:tr w:rsidR="00A66481">
        <w:trPr>
          <w:trHeight w:val="284"/>
        </w:trPr>
        <w:tc>
          <w:tcPr>
            <w:tcW w:w="4282" w:type="dxa"/>
            <w:tcBorders>
              <w:top w:val="nil"/>
              <w:left w:val="nil"/>
              <w:bottom w:val="nil"/>
              <w:right w:val="nil"/>
            </w:tcBorders>
          </w:tcPr>
          <w:p w:rsidR="00A66481" w:rsidRDefault="00386F10">
            <w:pPr>
              <w:pStyle w:val="BodyText"/>
              <w:widowControl/>
              <w:rPr>
                <w:b/>
                <w:bCs/>
                <w:spacing w:val="-6"/>
                <w:sz w:val="22"/>
                <w:szCs w:val="22"/>
                <w:lang w:val="en-NZ"/>
              </w:rPr>
            </w:pPr>
            <w:r>
              <w:rPr>
                <w:b/>
                <w:bCs/>
                <w:spacing w:val="-6"/>
                <w:sz w:val="22"/>
                <w:szCs w:val="22"/>
                <w:lang w:val="en-NZ"/>
              </w:rPr>
              <w:t>Melting Point/Setting point</w:t>
            </w:r>
          </w:p>
        </w:tc>
        <w:tc>
          <w:tcPr>
            <w:tcW w:w="4064" w:type="dxa"/>
            <w:tcBorders>
              <w:top w:val="nil"/>
              <w:left w:val="nil"/>
              <w:bottom w:val="nil"/>
              <w:right w:val="nil"/>
            </w:tcBorders>
          </w:tcPr>
          <w:p w:rsidR="00A66481" w:rsidRDefault="00386F10">
            <w:pPr>
              <w:pStyle w:val="BodyText"/>
              <w:widowControl/>
              <w:rPr>
                <w:spacing w:val="-6"/>
                <w:sz w:val="22"/>
                <w:szCs w:val="22"/>
                <w:lang w:val="en-NZ"/>
              </w:rPr>
            </w:pPr>
            <w:r>
              <w:rPr>
                <w:spacing w:val="-6"/>
                <w:sz w:val="22"/>
                <w:szCs w:val="22"/>
                <w:lang w:val="en-NZ"/>
              </w:rPr>
              <w:t>No data is available</w:t>
            </w:r>
          </w:p>
        </w:tc>
      </w:tr>
      <w:tr w:rsidR="00A66481">
        <w:trPr>
          <w:trHeight w:val="284"/>
        </w:trPr>
        <w:tc>
          <w:tcPr>
            <w:tcW w:w="4282" w:type="dxa"/>
            <w:tcBorders>
              <w:top w:val="nil"/>
              <w:left w:val="nil"/>
              <w:bottom w:val="nil"/>
              <w:right w:val="nil"/>
            </w:tcBorders>
          </w:tcPr>
          <w:p w:rsidR="00A66481" w:rsidRDefault="00386F10">
            <w:pPr>
              <w:pStyle w:val="BodyText"/>
              <w:widowControl/>
              <w:rPr>
                <w:b/>
                <w:bCs/>
                <w:spacing w:val="-6"/>
                <w:sz w:val="22"/>
                <w:szCs w:val="22"/>
                <w:lang w:val="en-NZ"/>
              </w:rPr>
            </w:pPr>
            <w:r>
              <w:rPr>
                <w:b/>
                <w:bCs/>
                <w:spacing w:val="-6"/>
                <w:sz w:val="22"/>
                <w:szCs w:val="22"/>
                <w:lang w:val="en-NZ"/>
              </w:rPr>
              <w:t>Boiling point/boiling range</w:t>
            </w:r>
          </w:p>
        </w:tc>
        <w:tc>
          <w:tcPr>
            <w:tcW w:w="4064" w:type="dxa"/>
            <w:tcBorders>
              <w:top w:val="nil"/>
              <w:left w:val="nil"/>
              <w:bottom w:val="nil"/>
              <w:right w:val="nil"/>
            </w:tcBorders>
          </w:tcPr>
          <w:p w:rsidR="00A66481" w:rsidRDefault="00386F10">
            <w:pPr>
              <w:pStyle w:val="BodyText"/>
              <w:widowControl/>
              <w:rPr>
                <w:spacing w:val="-6"/>
                <w:sz w:val="22"/>
                <w:szCs w:val="22"/>
                <w:lang w:val="en-NZ"/>
              </w:rPr>
            </w:pPr>
            <w:r>
              <w:rPr>
                <w:spacing w:val="-6"/>
                <w:sz w:val="22"/>
                <w:szCs w:val="22"/>
                <w:lang w:val="en-NZ"/>
              </w:rPr>
              <w:t>No data is available</w:t>
            </w:r>
          </w:p>
        </w:tc>
      </w:tr>
      <w:tr w:rsidR="00A66481">
        <w:trPr>
          <w:trHeight w:val="284"/>
        </w:trPr>
        <w:tc>
          <w:tcPr>
            <w:tcW w:w="4282" w:type="dxa"/>
            <w:tcBorders>
              <w:top w:val="nil"/>
              <w:left w:val="nil"/>
              <w:bottom w:val="nil"/>
              <w:right w:val="nil"/>
            </w:tcBorders>
          </w:tcPr>
          <w:p w:rsidR="00A66481" w:rsidRDefault="00386F10">
            <w:pPr>
              <w:pStyle w:val="BodyText"/>
              <w:widowControl/>
              <w:rPr>
                <w:b/>
                <w:bCs/>
                <w:spacing w:val="-6"/>
                <w:sz w:val="22"/>
                <w:szCs w:val="22"/>
                <w:lang w:val="en-NZ"/>
              </w:rPr>
            </w:pPr>
            <w:r>
              <w:rPr>
                <w:b/>
                <w:bCs/>
                <w:spacing w:val="-6"/>
                <w:sz w:val="22"/>
                <w:szCs w:val="22"/>
                <w:lang w:val="en-NZ"/>
              </w:rPr>
              <w:t>Flash point</w:t>
            </w:r>
          </w:p>
        </w:tc>
        <w:tc>
          <w:tcPr>
            <w:tcW w:w="4064" w:type="dxa"/>
            <w:tcBorders>
              <w:top w:val="nil"/>
              <w:left w:val="nil"/>
              <w:bottom w:val="nil"/>
              <w:right w:val="nil"/>
            </w:tcBorders>
          </w:tcPr>
          <w:p w:rsidR="00A66481" w:rsidRDefault="00386F10">
            <w:pPr>
              <w:pStyle w:val="BodyText"/>
              <w:widowControl/>
              <w:rPr>
                <w:spacing w:val="-6"/>
                <w:sz w:val="22"/>
                <w:szCs w:val="22"/>
                <w:lang w:val="en-NZ"/>
              </w:rPr>
            </w:pPr>
            <w:r>
              <w:rPr>
                <w:spacing w:val="-6"/>
                <w:sz w:val="22"/>
                <w:szCs w:val="22"/>
                <w:lang w:val="en-NZ"/>
              </w:rPr>
              <w:t>No data is available</w:t>
            </w:r>
          </w:p>
        </w:tc>
      </w:tr>
      <w:tr w:rsidR="00A66481">
        <w:trPr>
          <w:trHeight w:val="284"/>
        </w:trPr>
        <w:tc>
          <w:tcPr>
            <w:tcW w:w="4282" w:type="dxa"/>
            <w:tcBorders>
              <w:top w:val="nil"/>
              <w:left w:val="nil"/>
              <w:bottom w:val="nil"/>
              <w:right w:val="nil"/>
            </w:tcBorders>
          </w:tcPr>
          <w:p w:rsidR="00A66481" w:rsidRDefault="00386F10">
            <w:pPr>
              <w:pStyle w:val="BodyText"/>
              <w:widowControl/>
              <w:rPr>
                <w:b/>
                <w:bCs/>
                <w:spacing w:val="-6"/>
                <w:sz w:val="22"/>
                <w:szCs w:val="22"/>
                <w:lang w:val="en-NZ"/>
              </w:rPr>
            </w:pPr>
            <w:r>
              <w:rPr>
                <w:b/>
                <w:bCs/>
                <w:spacing w:val="-6"/>
                <w:sz w:val="22"/>
                <w:szCs w:val="22"/>
                <w:lang w:val="en-NZ"/>
              </w:rPr>
              <w:t>Evaporation Speed</w:t>
            </w:r>
          </w:p>
        </w:tc>
        <w:tc>
          <w:tcPr>
            <w:tcW w:w="4064" w:type="dxa"/>
            <w:tcBorders>
              <w:top w:val="nil"/>
              <w:left w:val="nil"/>
              <w:bottom w:val="nil"/>
              <w:right w:val="nil"/>
            </w:tcBorders>
          </w:tcPr>
          <w:p w:rsidR="00A66481" w:rsidRDefault="00386F10">
            <w:pPr>
              <w:pStyle w:val="BodyText"/>
              <w:widowControl/>
              <w:rPr>
                <w:spacing w:val="-6"/>
                <w:sz w:val="22"/>
                <w:szCs w:val="22"/>
                <w:lang w:val="en-NZ"/>
              </w:rPr>
            </w:pPr>
            <w:r>
              <w:rPr>
                <w:spacing w:val="-6"/>
                <w:sz w:val="22"/>
                <w:szCs w:val="22"/>
                <w:lang w:val="en-NZ"/>
              </w:rPr>
              <w:t>No data is available</w:t>
            </w:r>
          </w:p>
        </w:tc>
      </w:tr>
      <w:tr w:rsidR="00A66481">
        <w:trPr>
          <w:trHeight w:val="284"/>
        </w:trPr>
        <w:tc>
          <w:tcPr>
            <w:tcW w:w="4282" w:type="dxa"/>
            <w:tcBorders>
              <w:top w:val="nil"/>
              <w:left w:val="nil"/>
              <w:bottom w:val="nil"/>
              <w:right w:val="nil"/>
            </w:tcBorders>
          </w:tcPr>
          <w:p w:rsidR="00A66481" w:rsidRDefault="00386F10">
            <w:pPr>
              <w:pStyle w:val="BodyText"/>
              <w:widowControl/>
              <w:rPr>
                <w:b/>
                <w:bCs/>
                <w:spacing w:val="-6"/>
                <w:sz w:val="22"/>
                <w:szCs w:val="22"/>
                <w:lang w:val="en-NZ"/>
              </w:rPr>
            </w:pPr>
            <w:r>
              <w:rPr>
                <w:b/>
                <w:bCs/>
                <w:spacing w:val="-6"/>
                <w:sz w:val="22"/>
                <w:szCs w:val="22"/>
                <w:lang w:val="en-NZ"/>
              </w:rPr>
              <w:t>Flammability</w:t>
            </w:r>
          </w:p>
        </w:tc>
        <w:tc>
          <w:tcPr>
            <w:tcW w:w="4064" w:type="dxa"/>
            <w:tcBorders>
              <w:top w:val="nil"/>
              <w:left w:val="nil"/>
              <w:bottom w:val="nil"/>
              <w:right w:val="nil"/>
            </w:tcBorders>
          </w:tcPr>
          <w:p w:rsidR="00A66481" w:rsidRDefault="00386F10">
            <w:pPr>
              <w:pStyle w:val="BodyText"/>
              <w:widowControl/>
              <w:rPr>
                <w:rFonts w:eastAsia="SimSun"/>
                <w:spacing w:val="-6"/>
                <w:sz w:val="22"/>
                <w:szCs w:val="22"/>
                <w:lang w:eastAsia="zh-CN"/>
              </w:rPr>
            </w:pPr>
            <w:r>
              <w:rPr>
                <w:rFonts w:eastAsia="SimSun" w:hint="eastAsia"/>
                <w:spacing w:val="-6"/>
                <w:sz w:val="22"/>
                <w:szCs w:val="22"/>
                <w:lang w:eastAsia="zh-CN"/>
              </w:rPr>
              <w:t>Not Classified as flammable</w:t>
            </w:r>
          </w:p>
        </w:tc>
      </w:tr>
      <w:tr w:rsidR="00A66481">
        <w:trPr>
          <w:trHeight w:val="284"/>
        </w:trPr>
        <w:tc>
          <w:tcPr>
            <w:tcW w:w="4282" w:type="dxa"/>
            <w:tcBorders>
              <w:top w:val="nil"/>
              <w:left w:val="nil"/>
              <w:bottom w:val="nil"/>
              <w:right w:val="nil"/>
            </w:tcBorders>
          </w:tcPr>
          <w:p w:rsidR="00A66481" w:rsidRDefault="00386F10">
            <w:pPr>
              <w:pStyle w:val="BodyText"/>
              <w:widowControl/>
              <w:rPr>
                <w:b/>
                <w:bCs/>
                <w:spacing w:val="-6"/>
                <w:sz w:val="22"/>
                <w:szCs w:val="22"/>
                <w:lang w:val="en-NZ"/>
              </w:rPr>
            </w:pPr>
            <w:r>
              <w:rPr>
                <w:b/>
                <w:bCs/>
                <w:spacing w:val="-6"/>
                <w:sz w:val="22"/>
                <w:szCs w:val="22"/>
                <w:lang w:val="en-NZ"/>
              </w:rPr>
              <w:t>Vapor Pressure</w:t>
            </w:r>
          </w:p>
        </w:tc>
        <w:tc>
          <w:tcPr>
            <w:tcW w:w="4064" w:type="dxa"/>
            <w:tcBorders>
              <w:top w:val="nil"/>
              <w:left w:val="nil"/>
              <w:bottom w:val="nil"/>
              <w:right w:val="nil"/>
            </w:tcBorders>
          </w:tcPr>
          <w:p w:rsidR="00A66481" w:rsidRDefault="00386F10">
            <w:pPr>
              <w:pStyle w:val="BodyText"/>
              <w:widowControl/>
              <w:rPr>
                <w:spacing w:val="-6"/>
                <w:sz w:val="22"/>
                <w:szCs w:val="22"/>
                <w:lang w:val="en-NZ"/>
              </w:rPr>
            </w:pPr>
            <w:r>
              <w:rPr>
                <w:spacing w:val="-6"/>
                <w:sz w:val="22"/>
                <w:szCs w:val="22"/>
                <w:lang w:val="en-NZ"/>
              </w:rPr>
              <w:t>No data is available</w:t>
            </w:r>
          </w:p>
        </w:tc>
      </w:tr>
      <w:tr w:rsidR="00A66481">
        <w:trPr>
          <w:trHeight w:val="284"/>
        </w:trPr>
        <w:tc>
          <w:tcPr>
            <w:tcW w:w="4282" w:type="dxa"/>
            <w:tcBorders>
              <w:top w:val="nil"/>
              <w:left w:val="nil"/>
              <w:bottom w:val="nil"/>
              <w:right w:val="nil"/>
            </w:tcBorders>
          </w:tcPr>
          <w:p w:rsidR="00A66481" w:rsidRDefault="00386F10">
            <w:pPr>
              <w:pStyle w:val="BodyText"/>
              <w:widowControl/>
              <w:rPr>
                <w:b/>
                <w:bCs/>
                <w:spacing w:val="-6"/>
                <w:sz w:val="22"/>
                <w:szCs w:val="22"/>
                <w:lang w:val="en-NZ"/>
              </w:rPr>
            </w:pPr>
            <w:r>
              <w:rPr>
                <w:b/>
                <w:bCs/>
                <w:spacing w:val="-6"/>
                <w:sz w:val="22"/>
                <w:szCs w:val="22"/>
                <w:lang w:val="en-NZ"/>
              </w:rPr>
              <w:t>Relative density</w:t>
            </w:r>
          </w:p>
        </w:tc>
        <w:tc>
          <w:tcPr>
            <w:tcW w:w="4064" w:type="dxa"/>
            <w:tcBorders>
              <w:top w:val="nil"/>
              <w:left w:val="nil"/>
              <w:bottom w:val="nil"/>
              <w:right w:val="nil"/>
            </w:tcBorders>
          </w:tcPr>
          <w:p w:rsidR="00A66481" w:rsidRDefault="00386F10">
            <w:pPr>
              <w:pStyle w:val="BodyText"/>
              <w:widowControl/>
              <w:rPr>
                <w:rFonts w:eastAsia="SimSun"/>
                <w:spacing w:val="-6"/>
                <w:sz w:val="22"/>
                <w:szCs w:val="22"/>
                <w:lang w:val="en-NZ" w:eastAsia="zh-CN"/>
              </w:rPr>
            </w:pPr>
            <w:r>
              <w:rPr>
                <w:rFonts w:eastAsia="SimSun" w:hint="eastAsia"/>
                <w:spacing w:val="-6"/>
                <w:sz w:val="22"/>
                <w:szCs w:val="22"/>
                <w:lang w:eastAsia="zh-CN"/>
              </w:rPr>
              <w:t>1(20</w:t>
            </w:r>
            <w:r>
              <w:rPr>
                <w:rFonts w:eastAsia="SimSun" w:hint="eastAsia"/>
                <w:spacing w:val="-6"/>
                <w:sz w:val="22"/>
                <w:szCs w:val="22"/>
                <w:lang w:eastAsia="zh-CN"/>
              </w:rPr>
              <w:t>℃</w:t>
            </w:r>
            <w:r>
              <w:rPr>
                <w:rFonts w:eastAsia="SimSun" w:hint="eastAsia"/>
                <w:spacing w:val="-6"/>
                <w:sz w:val="22"/>
                <w:szCs w:val="22"/>
                <w:lang w:eastAsia="zh-CN"/>
              </w:rPr>
              <w:t xml:space="preserve">, liquid part) </w:t>
            </w:r>
          </w:p>
        </w:tc>
      </w:tr>
      <w:tr w:rsidR="00A66481">
        <w:trPr>
          <w:trHeight w:val="284"/>
        </w:trPr>
        <w:tc>
          <w:tcPr>
            <w:tcW w:w="4282" w:type="dxa"/>
            <w:tcBorders>
              <w:top w:val="nil"/>
              <w:left w:val="nil"/>
              <w:bottom w:val="nil"/>
              <w:right w:val="nil"/>
            </w:tcBorders>
          </w:tcPr>
          <w:p w:rsidR="00A66481" w:rsidRDefault="00386F10">
            <w:pPr>
              <w:pStyle w:val="BodyText"/>
              <w:widowControl/>
              <w:rPr>
                <w:b/>
                <w:bCs/>
                <w:spacing w:val="-6"/>
                <w:sz w:val="22"/>
                <w:szCs w:val="22"/>
                <w:lang w:val="en-NZ"/>
              </w:rPr>
            </w:pPr>
            <w:r>
              <w:rPr>
                <w:b/>
                <w:bCs/>
                <w:spacing w:val="-6"/>
                <w:sz w:val="22"/>
                <w:szCs w:val="22"/>
                <w:lang w:val="en-NZ"/>
              </w:rPr>
              <w:t>Solubility/miscibility</w:t>
            </w:r>
          </w:p>
        </w:tc>
        <w:tc>
          <w:tcPr>
            <w:tcW w:w="4064" w:type="dxa"/>
            <w:tcBorders>
              <w:top w:val="nil"/>
              <w:left w:val="nil"/>
              <w:bottom w:val="nil"/>
              <w:right w:val="nil"/>
            </w:tcBorders>
          </w:tcPr>
          <w:p w:rsidR="00A66481" w:rsidRDefault="00386F10">
            <w:pPr>
              <w:pStyle w:val="BodyText"/>
              <w:widowControl/>
              <w:rPr>
                <w:spacing w:val="-6"/>
                <w:sz w:val="22"/>
                <w:szCs w:val="22"/>
                <w:lang w:val="en-NZ"/>
              </w:rPr>
            </w:pPr>
            <w:r>
              <w:rPr>
                <w:spacing w:val="-6"/>
                <w:sz w:val="22"/>
                <w:szCs w:val="22"/>
                <w:lang w:val="en-NZ"/>
              </w:rPr>
              <w:t>Fully miscible with water</w:t>
            </w:r>
          </w:p>
        </w:tc>
      </w:tr>
      <w:tr w:rsidR="00A66481">
        <w:trPr>
          <w:trHeight w:val="284"/>
        </w:trPr>
        <w:tc>
          <w:tcPr>
            <w:tcW w:w="4282" w:type="dxa"/>
            <w:tcBorders>
              <w:top w:val="nil"/>
              <w:left w:val="nil"/>
              <w:bottom w:val="nil"/>
              <w:right w:val="nil"/>
            </w:tcBorders>
          </w:tcPr>
          <w:p w:rsidR="00A66481" w:rsidRDefault="00386F10">
            <w:pPr>
              <w:pStyle w:val="BodyText"/>
              <w:widowControl/>
              <w:rPr>
                <w:b/>
                <w:bCs/>
                <w:spacing w:val="-6"/>
                <w:sz w:val="22"/>
                <w:szCs w:val="22"/>
                <w:lang w:val="en-NZ"/>
              </w:rPr>
            </w:pPr>
            <w:r>
              <w:rPr>
                <w:b/>
                <w:bCs/>
                <w:spacing w:val="-6"/>
                <w:sz w:val="22"/>
                <w:szCs w:val="22"/>
                <w:lang w:val="en-NZ"/>
              </w:rPr>
              <w:t>Risk of explosion</w:t>
            </w:r>
          </w:p>
        </w:tc>
        <w:tc>
          <w:tcPr>
            <w:tcW w:w="4064" w:type="dxa"/>
            <w:tcBorders>
              <w:top w:val="nil"/>
              <w:left w:val="nil"/>
              <w:bottom w:val="nil"/>
              <w:right w:val="nil"/>
            </w:tcBorders>
          </w:tcPr>
          <w:p w:rsidR="00A66481" w:rsidRDefault="00386F10">
            <w:pPr>
              <w:pStyle w:val="BodyText"/>
              <w:widowControl/>
              <w:rPr>
                <w:spacing w:val="-6"/>
                <w:sz w:val="22"/>
                <w:szCs w:val="22"/>
                <w:lang w:val="en-NZ"/>
              </w:rPr>
            </w:pPr>
            <w:r>
              <w:rPr>
                <w:spacing w:val="-6"/>
                <w:position w:val="3"/>
                <w:lang w:val="en-NZ"/>
              </w:rPr>
              <w:t>Not Classified as explosive</w:t>
            </w:r>
          </w:p>
        </w:tc>
      </w:tr>
      <w:tr w:rsidR="00A66481">
        <w:trPr>
          <w:trHeight w:val="295"/>
        </w:trPr>
        <w:tc>
          <w:tcPr>
            <w:tcW w:w="4282" w:type="dxa"/>
            <w:tcBorders>
              <w:top w:val="nil"/>
              <w:left w:val="nil"/>
              <w:bottom w:val="nil"/>
              <w:right w:val="nil"/>
            </w:tcBorders>
          </w:tcPr>
          <w:p w:rsidR="00A66481" w:rsidRDefault="00386F10">
            <w:pPr>
              <w:pStyle w:val="BodyText"/>
              <w:widowControl/>
              <w:rPr>
                <w:b/>
                <w:bCs/>
                <w:spacing w:val="-6"/>
                <w:sz w:val="22"/>
                <w:szCs w:val="22"/>
                <w:lang w:val="en-NZ"/>
              </w:rPr>
            </w:pPr>
            <w:r>
              <w:rPr>
                <w:b/>
                <w:bCs/>
                <w:spacing w:val="-6"/>
                <w:sz w:val="22"/>
                <w:szCs w:val="22"/>
                <w:lang w:val="en-NZ"/>
              </w:rPr>
              <w:t>Odor the reshold</w:t>
            </w:r>
          </w:p>
        </w:tc>
        <w:tc>
          <w:tcPr>
            <w:tcW w:w="4064" w:type="dxa"/>
            <w:tcBorders>
              <w:top w:val="nil"/>
              <w:left w:val="nil"/>
              <w:bottom w:val="nil"/>
              <w:right w:val="nil"/>
            </w:tcBorders>
          </w:tcPr>
          <w:p w:rsidR="00A66481" w:rsidRDefault="00386F10">
            <w:pPr>
              <w:pStyle w:val="BodyText"/>
              <w:widowControl/>
              <w:rPr>
                <w:spacing w:val="-6"/>
                <w:position w:val="3"/>
                <w:lang w:val="en-NZ"/>
              </w:rPr>
            </w:pPr>
            <w:r>
              <w:rPr>
                <w:spacing w:val="-6"/>
                <w:sz w:val="22"/>
                <w:szCs w:val="22"/>
                <w:lang w:val="en-NZ"/>
              </w:rPr>
              <w:t>No data is available</w:t>
            </w:r>
          </w:p>
        </w:tc>
      </w:tr>
    </w:tbl>
    <w:p w:rsidR="00A66481" w:rsidRDefault="00386F10">
      <w:pPr>
        <w:pStyle w:val="BodyText"/>
        <w:ind w:leftChars="157" w:left="330" w:firstLineChars="44" w:firstLine="93"/>
        <w:outlineLvl w:val="1"/>
        <w:rPr>
          <w:sz w:val="22"/>
          <w:szCs w:val="22"/>
        </w:rPr>
      </w:pPr>
      <w:r>
        <w:rPr>
          <w:b/>
          <w:bCs/>
          <w:spacing w:val="-10"/>
          <w:position w:val="1"/>
          <w:sz w:val="22"/>
          <w:szCs w:val="22"/>
        </w:rPr>
        <w:t>Other</w:t>
      </w:r>
      <w:r>
        <w:rPr>
          <w:b/>
          <w:bCs/>
          <w:spacing w:val="11"/>
          <w:position w:val="1"/>
          <w:sz w:val="22"/>
          <w:szCs w:val="22"/>
        </w:rPr>
        <w:t xml:space="preserve"> </w:t>
      </w:r>
      <w:r>
        <w:rPr>
          <w:b/>
          <w:bCs/>
          <w:spacing w:val="-10"/>
          <w:position w:val="1"/>
          <w:sz w:val="22"/>
          <w:szCs w:val="22"/>
        </w:rPr>
        <w:t>information</w:t>
      </w:r>
    </w:p>
    <w:p w:rsidR="00A66481" w:rsidRDefault="00386F10">
      <w:pPr>
        <w:pStyle w:val="BodyText"/>
        <w:ind w:leftChars="157" w:left="330" w:firstLineChars="44" w:firstLine="92"/>
      </w:pPr>
      <w:r>
        <w:rPr>
          <w:spacing w:val="-2"/>
        </w:rPr>
        <w:t>No data</w:t>
      </w:r>
      <w:r>
        <w:rPr>
          <w:spacing w:val="16"/>
        </w:rPr>
        <w:t xml:space="preserve"> </w:t>
      </w:r>
      <w:r>
        <w:rPr>
          <w:spacing w:val="-2"/>
        </w:rPr>
        <w:t>available.</w:t>
      </w:r>
    </w:p>
    <w:p w:rsidR="00A66481" w:rsidRDefault="00A66481">
      <w:pPr>
        <w:pStyle w:val="BodyText"/>
      </w:pPr>
    </w:p>
    <w:p w:rsidR="00A66481" w:rsidRDefault="00386F10">
      <w:pPr>
        <w:pStyle w:val="BodyText"/>
        <w:outlineLvl w:val="0"/>
        <w:rPr>
          <w:b/>
          <w:bCs/>
          <w:spacing w:val="-15"/>
          <w:position w:val="5"/>
          <w:sz w:val="32"/>
          <w:szCs w:val="32"/>
          <w:shd w:val="clear" w:color="auto" w:fill="D9D9D9"/>
        </w:rPr>
      </w:pPr>
      <w:r>
        <w:rPr>
          <w:b/>
          <w:bCs/>
          <w:spacing w:val="-15"/>
          <w:position w:val="5"/>
          <w:sz w:val="32"/>
          <w:szCs w:val="32"/>
          <w:shd w:val="clear" w:color="auto" w:fill="D9D9D9"/>
        </w:rPr>
        <w:t>Section 10 -Stability and reactivity</w:t>
      </w:r>
    </w:p>
    <w:p w:rsidR="00A66481" w:rsidRDefault="00386F10">
      <w:pPr>
        <w:pStyle w:val="BodyText"/>
        <w:ind w:leftChars="164" w:left="344" w:firstLineChars="37" w:firstLine="78"/>
        <w:outlineLvl w:val="1"/>
        <w:rPr>
          <w:sz w:val="22"/>
          <w:szCs w:val="22"/>
        </w:rPr>
      </w:pPr>
      <w:r>
        <w:rPr>
          <w:b/>
          <w:bCs/>
          <w:spacing w:val="-9"/>
          <w:position w:val="3"/>
          <w:sz w:val="22"/>
          <w:szCs w:val="22"/>
        </w:rPr>
        <w:t>Reactivity</w:t>
      </w:r>
    </w:p>
    <w:p w:rsidR="00A66481" w:rsidRDefault="00386F10">
      <w:pPr>
        <w:pStyle w:val="BodyText"/>
        <w:ind w:leftChars="164" w:left="344" w:firstLineChars="37" w:firstLine="77"/>
      </w:pPr>
      <w:r>
        <w:rPr>
          <w:spacing w:val="-2"/>
        </w:rPr>
        <w:t>No data</w:t>
      </w:r>
      <w:r>
        <w:rPr>
          <w:spacing w:val="16"/>
        </w:rPr>
        <w:t xml:space="preserve"> </w:t>
      </w:r>
      <w:r>
        <w:rPr>
          <w:spacing w:val="-2"/>
        </w:rPr>
        <w:t>available.</w:t>
      </w:r>
    </w:p>
    <w:p w:rsidR="00A66481" w:rsidRDefault="00386F10">
      <w:pPr>
        <w:pStyle w:val="BodyText"/>
        <w:ind w:leftChars="164" w:left="344" w:firstLineChars="37" w:firstLine="78"/>
        <w:outlineLvl w:val="1"/>
        <w:rPr>
          <w:sz w:val="22"/>
          <w:szCs w:val="22"/>
        </w:rPr>
      </w:pPr>
      <w:r>
        <w:rPr>
          <w:b/>
          <w:bCs/>
          <w:spacing w:val="-9"/>
          <w:position w:val="3"/>
          <w:sz w:val="22"/>
          <w:szCs w:val="22"/>
        </w:rPr>
        <w:t>Chemical stability</w:t>
      </w:r>
    </w:p>
    <w:p w:rsidR="00A66481" w:rsidRDefault="00386F10">
      <w:pPr>
        <w:pStyle w:val="BodyText"/>
        <w:ind w:leftChars="164" w:left="344" w:firstLineChars="37" w:firstLine="77"/>
      </w:pPr>
      <w:r>
        <w:rPr>
          <w:spacing w:val="-1"/>
        </w:rPr>
        <w:t>The</w:t>
      </w:r>
      <w:r>
        <w:rPr>
          <w:spacing w:val="14"/>
        </w:rPr>
        <w:t xml:space="preserve"> </w:t>
      </w:r>
      <w:r>
        <w:rPr>
          <w:spacing w:val="-1"/>
        </w:rPr>
        <w:t>mixture was stable under the handling and storage</w:t>
      </w:r>
      <w:r>
        <w:rPr>
          <w:spacing w:val="8"/>
        </w:rPr>
        <w:t xml:space="preserve"> </w:t>
      </w:r>
      <w:r>
        <w:rPr>
          <w:spacing w:val="-1"/>
        </w:rPr>
        <w:t>conditions</w:t>
      </w:r>
      <w:r>
        <w:rPr>
          <w:spacing w:val="13"/>
        </w:rPr>
        <w:t xml:space="preserve"> </w:t>
      </w:r>
      <w:r>
        <w:rPr>
          <w:spacing w:val="-1"/>
        </w:rPr>
        <w:t>recommended</w:t>
      </w:r>
      <w:r>
        <w:rPr>
          <w:spacing w:val="14"/>
        </w:rPr>
        <w:t xml:space="preserve"> </w:t>
      </w:r>
      <w:r>
        <w:rPr>
          <w:spacing w:val="-1"/>
        </w:rPr>
        <w:t>in</w:t>
      </w:r>
      <w:r>
        <w:rPr>
          <w:spacing w:val="16"/>
        </w:rPr>
        <w:t xml:space="preserve"> </w:t>
      </w:r>
      <w:r>
        <w:rPr>
          <w:spacing w:val="-1"/>
        </w:rPr>
        <w:t>Part</w:t>
      </w:r>
      <w:r>
        <w:rPr>
          <w:spacing w:val="10"/>
        </w:rPr>
        <w:t xml:space="preserve"> </w:t>
      </w:r>
      <w:r>
        <w:rPr>
          <w:spacing w:val="-2"/>
        </w:rPr>
        <w:t>7.</w:t>
      </w:r>
    </w:p>
    <w:p w:rsidR="00A66481" w:rsidRDefault="00386F10">
      <w:pPr>
        <w:pStyle w:val="BodyText"/>
        <w:ind w:leftChars="164" w:left="344" w:firstLineChars="37" w:firstLine="78"/>
        <w:outlineLvl w:val="1"/>
        <w:rPr>
          <w:sz w:val="22"/>
          <w:szCs w:val="22"/>
        </w:rPr>
      </w:pPr>
      <w:r>
        <w:rPr>
          <w:b/>
          <w:bCs/>
          <w:spacing w:val="-9"/>
          <w:position w:val="1"/>
          <w:sz w:val="22"/>
          <w:szCs w:val="22"/>
        </w:rPr>
        <w:t>Potential of hazardous</w:t>
      </w:r>
      <w:r>
        <w:rPr>
          <w:b/>
          <w:bCs/>
          <w:spacing w:val="14"/>
          <w:position w:val="1"/>
          <w:sz w:val="22"/>
          <w:szCs w:val="22"/>
        </w:rPr>
        <w:t xml:space="preserve"> </w:t>
      </w:r>
      <w:r>
        <w:rPr>
          <w:b/>
          <w:bCs/>
          <w:spacing w:val="-9"/>
          <w:position w:val="1"/>
          <w:sz w:val="22"/>
          <w:szCs w:val="22"/>
        </w:rPr>
        <w:t>reactions</w:t>
      </w:r>
    </w:p>
    <w:p w:rsidR="00A66481" w:rsidRDefault="00386F10">
      <w:pPr>
        <w:pStyle w:val="BodyText"/>
        <w:ind w:leftChars="164" w:left="344" w:firstLineChars="37" w:firstLine="77"/>
      </w:pPr>
      <w:r>
        <w:rPr>
          <w:spacing w:val="-2"/>
        </w:rPr>
        <w:t>No data</w:t>
      </w:r>
      <w:r>
        <w:rPr>
          <w:spacing w:val="16"/>
        </w:rPr>
        <w:t xml:space="preserve"> </w:t>
      </w:r>
      <w:r>
        <w:rPr>
          <w:spacing w:val="-2"/>
        </w:rPr>
        <w:t>available.</w:t>
      </w:r>
    </w:p>
    <w:p w:rsidR="00A66481" w:rsidRDefault="00386F10">
      <w:pPr>
        <w:pStyle w:val="BodyText"/>
        <w:ind w:leftChars="164" w:left="344" w:firstLineChars="37" w:firstLine="78"/>
        <w:outlineLvl w:val="1"/>
        <w:rPr>
          <w:sz w:val="22"/>
          <w:szCs w:val="22"/>
        </w:rPr>
      </w:pPr>
      <w:r>
        <w:rPr>
          <w:b/>
          <w:bCs/>
          <w:spacing w:val="-9"/>
          <w:position w:val="1"/>
          <w:sz w:val="22"/>
          <w:szCs w:val="22"/>
        </w:rPr>
        <w:t>Conditions that should</w:t>
      </w:r>
      <w:r>
        <w:rPr>
          <w:b/>
          <w:bCs/>
          <w:spacing w:val="14"/>
          <w:position w:val="1"/>
          <w:sz w:val="22"/>
          <w:szCs w:val="22"/>
        </w:rPr>
        <w:t xml:space="preserve"> </w:t>
      </w:r>
      <w:r>
        <w:rPr>
          <w:b/>
          <w:bCs/>
          <w:spacing w:val="-9"/>
          <w:position w:val="1"/>
          <w:sz w:val="22"/>
          <w:szCs w:val="22"/>
        </w:rPr>
        <w:t>b</w:t>
      </w:r>
      <w:r>
        <w:rPr>
          <w:b/>
          <w:bCs/>
          <w:spacing w:val="-10"/>
          <w:position w:val="1"/>
          <w:sz w:val="22"/>
          <w:szCs w:val="22"/>
        </w:rPr>
        <w:t>e avoided</w:t>
      </w:r>
    </w:p>
    <w:p w:rsidR="00A66481" w:rsidRDefault="00386F10">
      <w:pPr>
        <w:pStyle w:val="BodyText"/>
        <w:ind w:leftChars="164" w:left="344" w:firstLineChars="37" w:firstLine="77"/>
      </w:pPr>
      <w:r>
        <w:rPr>
          <w:spacing w:val="-1"/>
          <w:position w:val="3"/>
        </w:rPr>
        <w:t>Stay away from the fire.</w:t>
      </w:r>
    </w:p>
    <w:p w:rsidR="00A66481" w:rsidRDefault="00386F10">
      <w:pPr>
        <w:pStyle w:val="BodyText"/>
        <w:ind w:leftChars="164" w:left="344" w:firstLineChars="37" w:firstLine="78"/>
        <w:outlineLvl w:val="1"/>
        <w:rPr>
          <w:sz w:val="22"/>
          <w:szCs w:val="22"/>
        </w:rPr>
      </w:pPr>
      <w:r>
        <w:rPr>
          <w:b/>
          <w:bCs/>
          <w:spacing w:val="-10"/>
          <w:position w:val="3"/>
          <w:sz w:val="22"/>
          <w:szCs w:val="22"/>
        </w:rPr>
        <w:t>Incompatible</w:t>
      </w:r>
      <w:r>
        <w:rPr>
          <w:b/>
          <w:bCs/>
          <w:spacing w:val="14"/>
          <w:position w:val="3"/>
          <w:sz w:val="22"/>
          <w:szCs w:val="22"/>
        </w:rPr>
        <w:t xml:space="preserve"> </w:t>
      </w:r>
      <w:r>
        <w:rPr>
          <w:b/>
          <w:bCs/>
          <w:spacing w:val="-10"/>
          <w:position w:val="3"/>
          <w:sz w:val="22"/>
          <w:szCs w:val="22"/>
        </w:rPr>
        <w:t>materials</w:t>
      </w:r>
    </w:p>
    <w:p w:rsidR="00A66481" w:rsidRDefault="00386F10">
      <w:pPr>
        <w:pStyle w:val="BodyText"/>
        <w:ind w:leftChars="164" w:left="344" w:firstLineChars="37" w:firstLine="77"/>
      </w:pPr>
      <w:r>
        <w:rPr>
          <w:spacing w:val="-2"/>
        </w:rPr>
        <w:t>No data</w:t>
      </w:r>
      <w:r>
        <w:rPr>
          <w:spacing w:val="16"/>
        </w:rPr>
        <w:t xml:space="preserve"> </w:t>
      </w:r>
      <w:r>
        <w:rPr>
          <w:spacing w:val="-2"/>
        </w:rPr>
        <w:t>available.</w:t>
      </w:r>
    </w:p>
    <w:p w:rsidR="00A66481" w:rsidRDefault="00386F10">
      <w:pPr>
        <w:pStyle w:val="BodyText"/>
        <w:ind w:leftChars="164" w:left="344" w:firstLineChars="37" w:firstLine="78"/>
        <w:outlineLvl w:val="1"/>
        <w:rPr>
          <w:sz w:val="22"/>
          <w:szCs w:val="22"/>
        </w:rPr>
      </w:pPr>
      <w:r>
        <w:rPr>
          <w:b/>
          <w:bCs/>
          <w:spacing w:val="-10"/>
          <w:position w:val="3"/>
          <w:sz w:val="22"/>
          <w:szCs w:val="22"/>
        </w:rPr>
        <w:t>Hazardous decomposition</w:t>
      </w:r>
      <w:r>
        <w:rPr>
          <w:b/>
          <w:bCs/>
          <w:spacing w:val="14"/>
          <w:position w:val="3"/>
          <w:sz w:val="22"/>
          <w:szCs w:val="22"/>
        </w:rPr>
        <w:t xml:space="preserve"> </w:t>
      </w:r>
      <w:r>
        <w:rPr>
          <w:b/>
          <w:bCs/>
          <w:spacing w:val="-10"/>
          <w:position w:val="3"/>
          <w:sz w:val="22"/>
          <w:szCs w:val="22"/>
        </w:rPr>
        <w:t>products</w:t>
      </w:r>
    </w:p>
    <w:p w:rsidR="00A66481" w:rsidRDefault="00386F10">
      <w:pPr>
        <w:pStyle w:val="BodyText"/>
        <w:ind w:leftChars="164" w:left="344" w:firstLineChars="37" w:firstLine="77"/>
        <w:rPr>
          <w:spacing w:val="-2"/>
        </w:rPr>
      </w:pPr>
      <w:r>
        <w:rPr>
          <w:spacing w:val="-2"/>
        </w:rPr>
        <w:t>No data</w:t>
      </w:r>
      <w:r>
        <w:rPr>
          <w:spacing w:val="16"/>
        </w:rPr>
        <w:t xml:space="preserve"> </w:t>
      </w:r>
      <w:r>
        <w:rPr>
          <w:spacing w:val="-2"/>
        </w:rPr>
        <w:t>available.</w:t>
      </w:r>
    </w:p>
    <w:p w:rsidR="00A66481" w:rsidRDefault="00A66481">
      <w:pPr>
        <w:pStyle w:val="BodyText"/>
        <w:ind w:left="337"/>
        <w:rPr>
          <w:spacing w:val="-2"/>
        </w:rPr>
      </w:pPr>
    </w:p>
    <w:p w:rsidR="00A66481" w:rsidRDefault="00386F10">
      <w:pPr>
        <w:pStyle w:val="BodyText"/>
        <w:outlineLvl w:val="0"/>
        <w:rPr>
          <w:b/>
          <w:bCs/>
          <w:spacing w:val="-15"/>
          <w:position w:val="5"/>
          <w:sz w:val="32"/>
          <w:szCs w:val="32"/>
          <w:shd w:val="clear" w:color="auto" w:fill="D9D9D9"/>
        </w:rPr>
      </w:pPr>
      <w:r>
        <w:rPr>
          <w:b/>
          <w:bCs/>
          <w:spacing w:val="-15"/>
          <w:position w:val="5"/>
          <w:sz w:val="32"/>
          <w:szCs w:val="32"/>
          <w:shd w:val="clear" w:color="auto" w:fill="D9D9D9"/>
        </w:rPr>
        <w:t>Section 11-Toxicology information</w:t>
      </w:r>
    </w:p>
    <w:tbl>
      <w:tblPr>
        <w:tblW w:w="8332" w:type="dxa"/>
        <w:tblInd w:w="514" w:type="dxa"/>
        <w:tblLook w:val="04A0" w:firstRow="1" w:lastRow="0" w:firstColumn="1" w:lastColumn="0" w:noHBand="0" w:noVBand="1"/>
      </w:tblPr>
      <w:tblGrid>
        <w:gridCol w:w="4213"/>
        <w:gridCol w:w="4119"/>
      </w:tblGrid>
      <w:tr w:rsidR="00A66481">
        <w:trPr>
          <w:trHeight w:val="340"/>
        </w:trPr>
        <w:tc>
          <w:tcPr>
            <w:tcW w:w="4213" w:type="dxa"/>
            <w:tcBorders>
              <w:top w:val="nil"/>
              <w:left w:val="nil"/>
              <w:bottom w:val="nil"/>
              <w:right w:val="nil"/>
            </w:tcBorders>
            <w:shd w:val="clear" w:color="auto" w:fill="auto"/>
            <w:vAlign w:val="bottom"/>
          </w:tcPr>
          <w:p w:rsidR="00A66481" w:rsidRDefault="00386F10">
            <w:pPr>
              <w:textAlignment w:val="bottom"/>
              <w:rPr>
                <w:rFonts w:eastAsia="Segoe UI"/>
                <w:b/>
                <w:bCs/>
              </w:rPr>
            </w:pPr>
            <w:r>
              <w:rPr>
                <w:rFonts w:eastAsia="Segoe UI"/>
                <w:b/>
                <w:bCs/>
                <w:lang w:eastAsia="zh-CN" w:bidi="ar"/>
              </w:rPr>
              <w:t>Oral information</w:t>
            </w:r>
          </w:p>
        </w:tc>
        <w:tc>
          <w:tcPr>
            <w:tcW w:w="4119" w:type="dxa"/>
            <w:tcBorders>
              <w:top w:val="nil"/>
              <w:left w:val="nil"/>
              <w:bottom w:val="nil"/>
              <w:right w:val="nil"/>
            </w:tcBorders>
            <w:shd w:val="clear" w:color="auto" w:fill="auto"/>
            <w:vAlign w:val="bottom"/>
          </w:tcPr>
          <w:p w:rsidR="00A66481" w:rsidRDefault="00386F10">
            <w:pPr>
              <w:textAlignment w:val="bottom"/>
              <w:rPr>
                <w:rFonts w:eastAsia="Segoe UI"/>
              </w:rPr>
            </w:pPr>
            <w:r>
              <w:rPr>
                <w:rFonts w:eastAsia="Segoe UI"/>
                <w:lang w:eastAsia="zh-CN" w:bidi="ar"/>
              </w:rPr>
              <w:t>No data is available.</w:t>
            </w:r>
          </w:p>
        </w:tc>
      </w:tr>
      <w:tr w:rsidR="00A66481">
        <w:trPr>
          <w:trHeight w:val="340"/>
        </w:trPr>
        <w:tc>
          <w:tcPr>
            <w:tcW w:w="4213" w:type="dxa"/>
            <w:tcBorders>
              <w:top w:val="nil"/>
              <w:left w:val="nil"/>
              <w:bottom w:val="nil"/>
              <w:right w:val="nil"/>
            </w:tcBorders>
            <w:shd w:val="clear" w:color="auto" w:fill="auto"/>
            <w:vAlign w:val="bottom"/>
          </w:tcPr>
          <w:p w:rsidR="00A66481" w:rsidRDefault="00386F10">
            <w:pPr>
              <w:textAlignment w:val="bottom"/>
              <w:rPr>
                <w:rFonts w:eastAsia="Segoe UI"/>
                <w:b/>
                <w:bCs/>
              </w:rPr>
            </w:pPr>
            <w:r>
              <w:rPr>
                <w:rFonts w:eastAsia="Segoe UI"/>
                <w:b/>
                <w:bCs/>
                <w:lang w:eastAsia="zh-CN" w:bidi="ar"/>
              </w:rPr>
              <w:t>Percutaneous</w:t>
            </w:r>
          </w:p>
        </w:tc>
        <w:tc>
          <w:tcPr>
            <w:tcW w:w="4119" w:type="dxa"/>
            <w:tcBorders>
              <w:top w:val="nil"/>
              <w:left w:val="nil"/>
              <w:bottom w:val="nil"/>
              <w:right w:val="nil"/>
            </w:tcBorders>
            <w:shd w:val="clear" w:color="auto" w:fill="auto"/>
            <w:vAlign w:val="bottom"/>
          </w:tcPr>
          <w:p w:rsidR="00A66481" w:rsidRDefault="00386F10">
            <w:pPr>
              <w:textAlignment w:val="bottom"/>
              <w:rPr>
                <w:rFonts w:eastAsia="Segoe UI"/>
              </w:rPr>
            </w:pPr>
            <w:r>
              <w:rPr>
                <w:rFonts w:eastAsia="Segoe UI"/>
                <w:lang w:eastAsia="zh-CN" w:bidi="ar"/>
              </w:rPr>
              <w:t>No data is available.</w:t>
            </w:r>
          </w:p>
        </w:tc>
      </w:tr>
      <w:tr w:rsidR="00A66481">
        <w:trPr>
          <w:trHeight w:val="340"/>
        </w:trPr>
        <w:tc>
          <w:tcPr>
            <w:tcW w:w="4213" w:type="dxa"/>
            <w:tcBorders>
              <w:top w:val="nil"/>
              <w:left w:val="nil"/>
              <w:bottom w:val="nil"/>
              <w:right w:val="nil"/>
            </w:tcBorders>
            <w:shd w:val="clear" w:color="auto" w:fill="auto"/>
            <w:vAlign w:val="bottom"/>
          </w:tcPr>
          <w:p w:rsidR="00A66481" w:rsidRDefault="00386F10">
            <w:pPr>
              <w:textAlignment w:val="bottom"/>
              <w:rPr>
                <w:rFonts w:eastAsia="Segoe UI"/>
                <w:b/>
                <w:bCs/>
              </w:rPr>
            </w:pPr>
            <w:r>
              <w:rPr>
                <w:rFonts w:eastAsia="Segoe UI"/>
                <w:b/>
                <w:bCs/>
                <w:lang w:eastAsia="zh-CN" w:bidi="ar"/>
              </w:rPr>
              <w:t>Inspiration</w:t>
            </w:r>
          </w:p>
        </w:tc>
        <w:tc>
          <w:tcPr>
            <w:tcW w:w="4119" w:type="dxa"/>
            <w:tcBorders>
              <w:top w:val="nil"/>
              <w:left w:val="nil"/>
              <w:bottom w:val="nil"/>
              <w:right w:val="nil"/>
            </w:tcBorders>
            <w:shd w:val="clear" w:color="auto" w:fill="auto"/>
            <w:vAlign w:val="bottom"/>
          </w:tcPr>
          <w:p w:rsidR="00A66481" w:rsidRDefault="00386F10">
            <w:pPr>
              <w:textAlignment w:val="bottom"/>
              <w:rPr>
                <w:rFonts w:eastAsia="Segoe UI"/>
              </w:rPr>
            </w:pPr>
            <w:r>
              <w:rPr>
                <w:rFonts w:eastAsia="Segoe UI"/>
                <w:lang w:eastAsia="zh-CN" w:bidi="ar"/>
              </w:rPr>
              <w:t>No data is available.</w:t>
            </w:r>
          </w:p>
        </w:tc>
      </w:tr>
      <w:tr w:rsidR="00A66481">
        <w:trPr>
          <w:trHeight w:val="340"/>
        </w:trPr>
        <w:tc>
          <w:tcPr>
            <w:tcW w:w="4213" w:type="dxa"/>
            <w:tcBorders>
              <w:top w:val="nil"/>
              <w:left w:val="nil"/>
              <w:bottom w:val="nil"/>
              <w:right w:val="nil"/>
            </w:tcBorders>
            <w:shd w:val="clear" w:color="auto" w:fill="auto"/>
            <w:vAlign w:val="bottom"/>
          </w:tcPr>
          <w:p w:rsidR="00A66481" w:rsidRDefault="00386F10">
            <w:pPr>
              <w:textAlignment w:val="bottom"/>
              <w:rPr>
                <w:rFonts w:eastAsia="Segoe UI"/>
                <w:b/>
                <w:bCs/>
              </w:rPr>
            </w:pPr>
            <w:r>
              <w:rPr>
                <w:rFonts w:eastAsia="Segoe UI"/>
                <w:b/>
                <w:bCs/>
                <w:lang w:eastAsia="zh-CN" w:bidi="ar"/>
              </w:rPr>
              <w:t>Acute toxicity</w:t>
            </w:r>
          </w:p>
        </w:tc>
        <w:tc>
          <w:tcPr>
            <w:tcW w:w="4119" w:type="dxa"/>
            <w:tcBorders>
              <w:top w:val="nil"/>
              <w:left w:val="nil"/>
              <w:bottom w:val="nil"/>
              <w:right w:val="nil"/>
            </w:tcBorders>
            <w:shd w:val="clear" w:color="auto" w:fill="auto"/>
            <w:vAlign w:val="bottom"/>
          </w:tcPr>
          <w:p w:rsidR="00A66481" w:rsidRDefault="00386F10">
            <w:pPr>
              <w:textAlignment w:val="bottom"/>
              <w:rPr>
                <w:rFonts w:eastAsia="Segoe UI"/>
              </w:rPr>
            </w:pPr>
            <w:r>
              <w:rPr>
                <w:rFonts w:eastAsia="Segoe UI"/>
                <w:lang w:eastAsia="zh-CN" w:bidi="ar"/>
              </w:rPr>
              <w:t>No data is available.</w:t>
            </w:r>
          </w:p>
        </w:tc>
      </w:tr>
      <w:tr w:rsidR="00A66481">
        <w:trPr>
          <w:trHeight w:val="340"/>
        </w:trPr>
        <w:tc>
          <w:tcPr>
            <w:tcW w:w="4213" w:type="dxa"/>
            <w:tcBorders>
              <w:top w:val="nil"/>
              <w:left w:val="nil"/>
              <w:bottom w:val="nil"/>
              <w:right w:val="nil"/>
            </w:tcBorders>
            <w:shd w:val="clear" w:color="auto" w:fill="auto"/>
            <w:vAlign w:val="bottom"/>
          </w:tcPr>
          <w:p w:rsidR="00A66481" w:rsidRDefault="00386F10">
            <w:pPr>
              <w:textAlignment w:val="bottom"/>
              <w:rPr>
                <w:rFonts w:eastAsia="Segoe UI"/>
                <w:b/>
                <w:bCs/>
              </w:rPr>
            </w:pPr>
            <w:r>
              <w:rPr>
                <w:rFonts w:eastAsia="Segoe UI"/>
                <w:b/>
                <w:bCs/>
                <w:lang w:eastAsia="zh-CN" w:bidi="ar"/>
              </w:rPr>
              <w:t>Skin corrosion / irritation</w:t>
            </w:r>
          </w:p>
        </w:tc>
        <w:tc>
          <w:tcPr>
            <w:tcW w:w="4119" w:type="dxa"/>
            <w:tcBorders>
              <w:top w:val="nil"/>
              <w:left w:val="nil"/>
              <w:bottom w:val="nil"/>
              <w:right w:val="nil"/>
            </w:tcBorders>
            <w:shd w:val="clear" w:color="auto" w:fill="auto"/>
            <w:vAlign w:val="bottom"/>
          </w:tcPr>
          <w:p w:rsidR="00A66481" w:rsidRDefault="00386F10">
            <w:pPr>
              <w:textAlignment w:val="bottom"/>
              <w:rPr>
                <w:rFonts w:eastAsia="SimSun"/>
                <w:lang w:eastAsia="zh-CN"/>
              </w:rPr>
            </w:pPr>
            <w:r>
              <w:rPr>
                <w:spacing w:val="-2"/>
                <w:position w:val="3"/>
              </w:rPr>
              <w:t xml:space="preserve">Category </w:t>
            </w:r>
            <w:r>
              <w:rPr>
                <w:rFonts w:eastAsia="SimSun" w:hint="eastAsia"/>
                <w:spacing w:val="-2"/>
                <w:position w:val="3"/>
                <w:lang w:eastAsia="zh-CN"/>
              </w:rPr>
              <w:t>2</w:t>
            </w:r>
          </w:p>
        </w:tc>
      </w:tr>
      <w:tr w:rsidR="00A66481">
        <w:trPr>
          <w:trHeight w:val="340"/>
        </w:trPr>
        <w:tc>
          <w:tcPr>
            <w:tcW w:w="4213" w:type="dxa"/>
            <w:tcBorders>
              <w:top w:val="nil"/>
              <w:left w:val="nil"/>
              <w:bottom w:val="nil"/>
              <w:right w:val="nil"/>
            </w:tcBorders>
            <w:shd w:val="clear" w:color="auto" w:fill="auto"/>
            <w:vAlign w:val="bottom"/>
          </w:tcPr>
          <w:p w:rsidR="00A66481" w:rsidRDefault="00386F10">
            <w:pPr>
              <w:textAlignment w:val="bottom"/>
              <w:rPr>
                <w:rFonts w:eastAsia="Segoe UI"/>
                <w:b/>
                <w:bCs/>
              </w:rPr>
            </w:pPr>
            <w:r>
              <w:rPr>
                <w:rFonts w:eastAsia="Segoe UI"/>
                <w:b/>
                <w:bCs/>
                <w:lang w:eastAsia="zh-CN" w:bidi="ar"/>
              </w:rPr>
              <w:t>Ocular hazard / irritation</w:t>
            </w:r>
          </w:p>
        </w:tc>
        <w:tc>
          <w:tcPr>
            <w:tcW w:w="4119" w:type="dxa"/>
            <w:tcBorders>
              <w:top w:val="nil"/>
              <w:left w:val="nil"/>
              <w:bottom w:val="nil"/>
              <w:right w:val="nil"/>
            </w:tcBorders>
            <w:shd w:val="clear" w:color="auto" w:fill="auto"/>
            <w:vAlign w:val="bottom"/>
          </w:tcPr>
          <w:p w:rsidR="00A66481" w:rsidRDefault="00386F10">
            <w:pPr>
              <w:textAlignment w:val="bottom"/>
              <w:rPr>
                <w:rFonts w:eastAsia="SimSun"/>
                <w:lang w:eastAsia="zh-CN"/>
              </w:rPr>
            </w:pPr>
            <w:r>
              <w:rPr>
                <w:spacing w:val="-2"/>
                <w:position w:val="3"/>
              </w:rPr>
              <w:t xml:space="preserve">Category </w:t>
            </w:r>
            <w:r>
              <w:rPr>
                <w:rFonts w:eastAsia="SimSun" w:hint="eastAsia"/>
                <w:spacing w:val="-2"/>
                <w:position w:val="3"/>
                <w:lang w:eastAsia="zh-CN"/>
              </w:rPr>
              <w:t>1</w:t>
            </w:r>
          </w:p>
        </w:tc>
      </w:tr>
      <w:tr w:rsidR="00A66481">
        <w:trPr>
          <w:trHeight w:val="340"/>
        </w:trPr>
        <w:tc>
          <w:tcPr>
            <w:tcW w:w="4213" w:type="dxa"/>
            <w:tcBorders>
              <w:top w:val="nil"/>
              <w:left w:val="nil"/>
              <w:bottom w:val="nil"/>
              <w:right w:val="nil"/>
            </w:tcBorders>
            <w:shd w:val="clear" w:color="auto" w:fill="auto"/>
            <w:vAlign w:val="bottom"/>
          </w:tcPr>
          <w:p w:rsidR="00A66481" w:rsidRDefault="00386F10">
            <w:pPr>
              <w:textAlignment w:val="bottom"/>
              <w:rPr>
                <w:rFonts w:eastAsia="Segoe UI"/>
                <w:b/>
                <w:bCs/>
              </w:rPr>
            </w:pPr>
            <w:r>
              <w:rPr>
                <w:rFonts w:eastAsia="Segoe UI"/>
                <w:b/>
                <w:bCs/>
                <w:lang w:eastAsia="zh-CN" w:bidi="ar"/>
              </w:rPr>
              <w:t>Respiratory or skin allergy</w:t>
            </w:r>
          </w:p>
        </w:tc>
        <w:tc>
          <w:tcPr>
            <w:tcW w:w="4119" w:type="dxa"/>
            <w:tcBorders>
              <w:top w:val="nil"/>
              <w:left w:val="nil"/>
              <w:bottom w:val="nil"/>
              <w:right w:val="nil"/>
            </w:tcBorders>
            <w:shd w:val="clear" w:color="auto" w:fill="auto"/>
            <w:vAlign w:val="bottom"/>
          </w:tcPr>
          <w:p w:rsidR="00A66481" w:rsidRDefault="00386F10">
            <w:pPr>
              <w:textAlignment w:val="bottom"/>
              <w:rPr>
                <w:rFonts w:eastAsia="Segoe UI"/>
              </w:rPr>
            </w:pPr>
            <w:r>
              <w:rPr>
                <w:rFonts w:eastAsia="Segoe UI"/>
                <w:lang w:eastAsia="zh-CN" w:bidi="ar"/>
              </w:rPr>
              <w:t>No data is available.</w:t>
            </w:r>
          </w:p>
        </w:tc>
      </w:tr>
      <w:tr w:rsidR="00A66481">
        <w:trPr>
          <w:trHeight w:val="340"/>
        </w:trPr>
        <w:tc>
          <w:tcPr>
            <w:tcW w:w="4213" w:type="dxa"/>
            <w:tcBorders>
              <w:top w:val="nil"/>
              <w:left w:val="nil"/>
              <w:bottom w:val="nil"/>
              <w:right w:val="nil"/>
            </w:tcBorders>
            <w:shd w:val="clear" w:color="auto" w:fill="auto"/>
            <w:vAlign w:val="bottom"/>
          </w:tcPr>
          <w:p w:rsidR="00A66481" w:rsidRDefault="00386F10">
            <w:pPr>
              <w:textAlignment w:val="bottom"/>
              <w:rPr>
                <w:rFonts w:eastAsia="Segoe UI"/>
                <w:b/>
                <w:bCs/>
              </w:rPr>
            </w:pPr>
            <w:r>
              <w:rPr>
                <w:rFonts w:eastAsia="Segoe UI"/>
                <w:b/>
                <w:bCs/>
                <w:lang w:eastAsia="zh-CN" w:bidi="ar"/>
              </w:rPr>
              <w:t>Toxicence kinetics, metabolism and distribution</w:t>
            </w:r>
          </w:p>
        </w:tc>
        <w:tc>
          <w:tcPr>
            <w:tcW w:w="4119" w:type="dxa"/>
            <w:tcBorders>
              <w:top w:val="nil"/>
              <w:left w:val="nil"/>
              <w:bottom w:val="nil"/>
              <w:right w:val="nil"/>
            </w:tcBorders>
            <w:shd w:val="clear" w:color="auto" w:fill="auto"/>
            <w:vAlign w:val="bottom"/>
          </w:tcPr>
          <w:p w:rsidR="00A66481" w:rsidRDefault="00386F10">
            <w:pPr>
              <w:textAlignment w:val="bottom"/>
              <w:rPr>
                <w:rFonts w:eastAsia="Segoe UI"/>
              </w:rPr>
            </w:pPr>
            <w:r>
              <w:rPr>
                <w:rFonts w:eastAsia="Segoe UI"/>
                <w:lang w:eastAsia="zh-CN" w:bidi="ar"/>
              </w:rPr>
              <w:t>No data is available.</w:t>
            </w:r>
          </w:p>
        </w:tc>
      </w:tr>
      <w:tr w:rsidR="00A66481">
        <w:trPr>
          <w:trHeight w:val="340"/>
        </w:trPr>
        <w:tc>
          <w:tcPr>
            <w:tcW w:w="4213" w:type="dxa"/>
            <w:tcBorders>
              <w:top w:val="nil"/>
              <w:left w:val="nil"/>
              <w:bottom w:val="nil"/>
              <w:right w:val="nil"/>
            </w:tcBorders>
            <w:shd w:val="clear" w:color="auto" w:fill="auto"/>
            <w:vAlign w:val="bottom"/>
          </w:tcPr>
          <w:p w:rsidR="00A66481" w:rsidRDefault="00386F10">
            <w:pPr>
              <w:textAlignment w:val="bottom"/>
              <w:rPr>
                <w:rFonts w:eastAsia="Segoe UI"/>
                <w:b/>
                <w:bCs/>
              </w:rPr>
            </w:pPr>
            <w:r>
              <w:rPr>
                <w:rFonts w:eastAsia="Segoe UI"/>
                <w:b/>
                <w:bCs/>
                <w:lang w:eastAsia="zh-CN" w:bidi="ar"/>
              </w:rPr>
              <w:t>Effect of CMR (carcinogenic, genetic mutation, reproductive toxicity)</w:t>
            </w:r>
          </w:p>
        </w:tc>
        <w:tc>
          <w:tcPr>
            <w:tcW w:w="4119" w:type="dxa"/>
            <w:tcBorders>
              <w:top w:val="nil"/>
              <w:left w:val="nil"/>
              <w:bottom w:val="nil"/>
              <w:right w:val="nil"/>
            </w:tcBorders>
            <w:shd w:val="clear" w:color="auto" w:fill="auto"/>
            <w:vAlign w:val="bottom"/>
          </w:tcPr>
          <w:p w:rsidR="00A66481" w:rsidRDefault="00386F10">
            <w:pPr>
              <w:textAlignment w:val="bottom"/>
              <w:rPr>
                <w:rFonts w:eastAsia="Segoe UI"/>
              </w:rPr>
            </w:pPr>
            <w:r>
              <w:rPr>
                <w:rFonts w:eastAsia="Segoe UI"/>
                <w:lang w:eastAsia="zh-CN" w:bidi="ar"/>
              </w:rPr>
              <w:t>No data is available.</w:t>
            </w:r>
          </w:p>
        </w:tc>
      </w:tr>
      <w:tr w:rsidR="00A66481">
        <w:trPr>
          <w:trHeight w:val="340"/>
        </w:trPr>
        <w:tc>
          <w:tcPr>
            <w:tcW w:w="4213" w:type="dxa"/>
            <w:tcBorders>
              <w:top w:val="nil"/>
              <w:left w:val="nil"/>
              <w:bottom w:val="nil"/>
              <w:right w:val="nil"/>
            </w:tcBorders>
            <w:shd w:val="clear" w:color="auto" w:fill="auto"/>
            <w:vAlign w:val="bottom"/>
          </w:tcPr>
          <w:p w:rsidR="00A66481" w:rsidRDefault="00386F10">
            <w:pPr>
              <w:textAlignment w:val="bottom"/>
              <w:rPr>
                <w:rFonts w:eastAsia="Segoe UI"/>
                <w:b/>
                <w:bCs/>
              </w:rPr>
            </w:pPr>
            <w:r>
              <w:rPr>
                <w:rFonts w:eastAsia="Segoe UI"/>
                <w:b/>
                <w:bCs/>
                <w:lang w:eastAsia="zh-CN" w:bidi="ar"/>
              </w:rPr>
              <w:t>Germ cell mutagenicity</w:t>
            </w:r>
          </w:p>
        </w:tc>
        <w:tc>
          <w:tcPr>
            <w:tcW w:w="4119" w:type="dxa"/>
            <w:tcBorders>
              <w:top w:val="nil"/>
              <w:left w:val="nil"/>
              <w:bottom w:val="nil"/>
              <w:right w:val="nil"/>
            </w:tcBorders>
            <w:shd w:val="clear" w:color="auto" w:fill="auto"/>
            <w:vAlign w:val="bottom"/>
          </w:tcPr>
          <w:p w:rsidR="00A66481" w:rsidRDefault="00386F10">
            <w:pPr>
              <w:textAlignment w:val="bottom"/>
              <w:rPr>
                <w:rFonts w:eastAsia="Segoe UI"/>
              </w:rPr>
            </w:pPr>
            <w:r>
              <w:rPr>
                <w:rFonts w:eastAsia="Segoe UI"/>
                <w:lang w:eastAsia="zh-CN" w:bidi="ar"/>
              </w:rPr>
              <w:t>No data is available.</w:t>
            </w:r>
          </w:p>
        </w:tc>
      </w:tr>
      <w:tr w:rsidR="00A66481">
        <w:trPr>
          <w:trHeight w:val="340"/>
        </w:trPr>
        <w:tc>
          <w:tcPr>
            <w:tcW w:w="4213" w:type="dxa"/>
            <w:tcBorders>
              <w:top w:val="nil"/>
              <w:left w:val="nil"/>
              <w:bottom w:val="nil"/>
              <w:right w:val="nil"/>
            </w:tcBorders>
            <w:shd w:val="clear" w:color="auto" w:fill="auto"/>
            <w:vAlign w:val="bottom"/>
          </w:tcPr>
          <w:p w:rsidR="00A66481" w:rsidRDefault="00386F10">
            <w:pPr>
              <w:textAlignment w:val="bottom"/>
              <w:rPr>
                <w:rFonts w:eastAsia="Segoe UI"/>
                <w:b/>
                <w:bCs/>
              </w:rPr>
            </w:pPr>
            <w:r>
              <w:rPr>
                <w:rFonts w:eastAsia="Segoe UI"/>
                <w:b/>
                <w:bCs/>
                <w:lang w:eastAsia="zh-CN" w:bidi="ar"/>
              </w:rPr>
              <w:lastRenderedPageBreak/>
              <w:t>Carcinogenicity</w:t>
            </w:r>
          </w:p>
        </w:tc>
        <w:tc>
          <w:tcPr>
            <w:tcW w:w="4119" w:type="dxa"/>
            <w:tcBorders>
              <w:top w:val="nil"/>
              <w:left w:val="nil"/>
              <w:bottom w:val="nil"/>
              <w:right w:val="nil"/>
            </w:tcBorders>
            <w:shd w:val="clear" w:color="auto" w:fill="auto"/>
            <w:vAlign w:val="bottom"/>
          </w:tcPr>
          <w:p w:rsidR="00A66481" w:rsidRDefault="00386F10">
            <w:pPr>
              <w:textAlignment w:val="bottom"/>
              <w:rPr>
                <w:rFonts w:eastAsia="Segoe UI"/>
              </w:rPr>
            </w:pPr>
            <w:r>
              <w:rPr>
                <w:rFonts w:eastAsia="Segoe UI"/>
                <w:lang w:eastAsia="zh-CN" w:bidi="ar"/>
              </w:rPr>
              <w:t>No data is available.</w:t>
            </w:r>
          </w:p>
        </w:tc>
      </w:tr>
      <w:tr w:rsidR="00A66481">
        <w:trPr>
          <w:trHeight w:val="340"/>
        </w:trPr>
        <w:tc>
          <w:tcPr>
            <w:tcW w:w="4213" w:type="dxa"/>
            <w:tcBorders>
              <w:top w:val="nil"/>
              <w:left w:val="nil"/>
              <w:bottom w:val="nil"/>
              <w:right w:val="nil"/>
            </w:tcBorders>
            <w:shd w:val="clear" w:color="auto" w:fill="auto"/>
            <w:vAlign w:val="bottom"/>
          </w:tcPr>
          <w:p w:rsidR="00A66481" w:rsidRDefault="00386F10">
            <w:pPr>
              <w:textAlignment w:val="bottom"/>
              <w:rPr>
                <w:rFonts w:eastAsia="Segoe UI"/>
                <w:b/>
                <w:bCs/>
              </w:rPr>
            </w:pPr>
            <w:r>
              <w:rPr>
                <w:rFonts w:eastAsia="Segoe UI"/>
                <w:b/>
                <w:bCs/>
                <w:lang w:eastAsia="zh-CN" w:bidi="ar"/>
              </w:rPr>
              <w:t>Reproductive toxicity</w:t>
            </w:r>
          </w:p>
        </w:tc>
        <w:tc>
          <w:tcPr>
            <w:tcW w:w="4119" w:type="dxa"/>
            <w:tcBorders>
              <w:top w:val="nil"/>
              <w:left w:val="nil"/>
              <w:bottom w:val="nil"/>
              <w:right w:val="nil"/>
            </w:tcBorders>
            <w:shd w:val="clear" w:color="auto" w:fill="auto"/>
            <w:vAlign w:val="bottom"/>
          </w:tcPr>
          <w:p w:rsidR="00A66481" w:rsidRDefault="00386F10">
            <w:pPr>
              <w:textAlignment w:val="bottom"/>
              <w:rPr>
                <w:rFonts w:eastAsia="Segoe UI"/>
              </w:rPr>
            </w:pPr>
            <w:r>
              <w:rPr>
                <w:rFonts w:eastAsia="Segoe UI"/>
                <w:lang w:eastAsia="zh-CN" w:bidi="ar"/>
              </w:rPr>
              <w:t>No data is available.</w:t>
            </w:r>
          </w:p>
        </w:tc>
      </w:tr>
      <w:tr w:rsidR="00A66481">
        <w:trPr>
          <w:trHeight w:val="340"/>
        </w:trPr>
        <w:tc>
          <w:tcPr>
            <w:tcW w:w="4213" w:type="dxa"/>
            <w:tcBorders>
              <w:top w:val="nil"/>
              <w:left w:val="nil"/>
              <w:bottom w:val="nil"/>
              <w:right w:val="nil"/>
            </w:tcBorders>
            <w:shd w:val="clear" w:color="auto" w:fill="auto"/>
            <w:vAlign w:val="bottom"/>
          </w:tcPr>
          <w:p w:rsidR="00A66481" w:rsidRDefault="00386F10">
            <w:pPr>
              <w:textAlignment w:val="bottom"/>
              <w:rPr>
                <w:rFonts w:eastAsia="Segoe UI"/>
                <w:b/>
                <w:bCs/>
              </w:rPr>
            </w:pPr>
            <w:r>
              <w:rPr>
                <w:rFonts w:eastAsia="Segoe UI"/>
                <w:b/>
                <w:bCs/>
                <w:lang w:eastAsia="zh-CN" w:bidi="ar"/>
              </w:rPr>
              <w:t>Specific target organ toxicity - Single contact</w:t>
            </w:r>
          </w:p>
        </w:tc>
        <w:tc>
          <w:tcPr>
            <w:tcW w:w="4119" w:type="dxa"/>
            <w:tcBorders>
              <w:top w:val="nil"/>
              <w:left w:val="nil"/>
              <w:bottom w:val="nil"/>
              <w:right w:val="nil"/>
            </w:tcBorders>
            <w:shd w:val="clear" w:color="auto" w:fill="auto"/>
            <w:vAlign w:val="bottom"/>
          </w:tcPr>
          <w:p w:rsidR="00A66481" w:rsidRDefault="00386F10">
            <w:pPr>
              <w:textAlignment w:val="bottom"/>
              <w:rPr>
                <w:rFonts w:eastAsia="Segoe UI"/>
              </w:rPr>
            </w:pPr>
            <w:r>
              <w:rPr>
                <w:rFonts w:eastAsia="Segoe UI"/>
                <w:lang w:eastAsia="zh-CN" w:bidi="ar"/>
              </w:rPr>
              <w:t>No data is available.</w:t>
            </w:r>
          </w:p>
        </w:tc>
      </w:tr>
      <w:tr w:rsidR="00A66481">
        <w:trPr>
          <w:trHeight w:val="340"/>
        </w:trPr>
        <w:tc>
          <w:tcPr>
            <w:tcW w:w="4213" w:type="dxa"/>
            <w:tcBorders>
              <w:top w:val="nil"/>
              <w:left w:val="nil"/>
              <w:bottom w:val="nil"/>
              <w:right w:val="nil"/>
            </w:tcBorders>
            <w:shd w:val="clear" w:color="auto" w:fill="auto"/>
            <w:vAlign w:val="bottom"/>
          </w:tcPr>
          <w:p w:rsidR="00A66481" w:rsidRDefault="00386F10">
            <w:pPr>
              <w:textAlignment w:val="bottom"/>
              <w:rPr>
                <w:rFonts w:eastAsia="Segoe UI"/>
                <w:b/>
                <w:bCs/>
              </w:rPr>
            </w:pPr>
            <w:r>
              <w:rPr>
                <w:rFonts w:eastAsia="Segoe UI"/>
                <w:b/>
                <w:bCs/>
                <w:lang w:eastAsia="zh-CN" w:bidi="ar"/>
              </w:rPr>
              <w:t>Specific target organ toxicity - repeated exposure</w:t>
            </w:r>
          </w:p>
        </w:tc>
        <w:tc>
          <w:tcPr>
            <w:tcW w:w="4119" w:type="dxa"/>
            <w:tcBorders>
              <w:top w:val="nil"/>
              <w:left w:val="nil"/>
              <w:bottom w:val="nil"/>
              <w:right w:val="nil"/>
            </w:tcBorders>
            <w:shd w:val="clear" w:color="auto" w:fill="auto"/>
            <w:vAlign w:val="bottom"/>
          </w:tcPr>
          <w:p w:rsidR="00A66481" w:rsidRDefault="00386F10">
            <w:pPr>
              <w:textAlignment w:val="bottom"/>
              <w:rPr>
                <w:rFonts w:eastAsia="Segoe UI"/>
              </w:rPr>
            </w:pPr>
            <w:r>
              <w:rPr>
                <w:rFonts w:eastAsia="Segoe UI"/>
                <w:lang w:eastAsia="zh-CN" w:bidi="ar"/>
              </w:rPr>
              <w:t>No data is available.</w:t>
            </w:r>
          </w:p>
        </w:tc>
      </w:tr>
      <w:tr w:rsidR="00A66481">
        <w:trPr>
          <w:trHeight w:val="340"/>
        </w:trPr>
        <w:tc>
          <w:tcPr>
            <w:tcW w:w="4213" w:type="dxa"/>
            <w:tcBorders>
              <w:top w:val="nil"/>
              <w:left w:val="nil"/>
              <w:bottom w:val="nil"/>
              <w:right w:val="nil"/>
            </w:tcBorders>
            <w:shd w:val="clear" w:color="auto" w:fill="auto"/>
            <w:vAlign w:val="bottom"/>
          </w:tcPr>
          <w:p w:rsidR="00A66481" w:rsidRDefault="00386F10">
            <w:pPr>
              <w:textAlignment w:val="bottom"/>
              <w:rPr>
                <w:rFonts w:eastAsia="Segoe UI"/>
                <w:b/>
                <w:bCs/>
              </w:rPr>
            </w:pPr>
            <w:r>
              <w:rPr>
                <w:rFonts w:eastAsia="Segoe UI"/>
                <w:b/>
                <w:bCs/>
                <w:lang w:eastAsia="zh-CN" w:bidi="ar"/>
              </w:rPr>
              <w:t>Inhalation hazard</w:t>
            </w:r>
          </w:p>
        </w:tc>
        <w:tc>
          <w:tcPr>
            <w:tcW w:w="4119" w:type="dxa"/>
            <w:tcBorders>
              <w:top w:val="nil"/>
              <w:left w:val="nil"/>
              <w:bottom w:val="nil"/>
              <w:right w:val="nil"/>
            </w:tcBorders>
            <w:shd w:val="clear" w:color="auto" w:fill="auto"/>
            <w:vAlign w:val="bottom"/>
          </w:tcPr>
          <w:p w:rsidR="00A66481" w:rsidRDefault="00386F10">
            <w:pPr>
              <w:textAlignment w:val="bottom"/>
              <w:rPr>
                <w:rFonts w:eastAsia="Segoe UI"/>
              </w:rPr>
            </w:pPr>
            <w:r>
              <w:rPr>
                <w:rFonts w:eastAsia="Segoe UI"/>
                <w:lang w:eastAsia="zh-CN" w:bidi="ar"/>
              </w:rPr>
              <w:t>No data is available.</w:t>
            </w:r>
          </w:p>
        </w:tc>
      </w:tr>
      <w:tr w:rsidR="00A66481">
        <w:trPr>
          <w:trHeight w:val="320"/>
        </w:trPr>
        <w:tc>
          <w:tcPr>
            <w:tcW w:w="4213" w:type="dxa"/>
            <w:tcBorders>
              <w:top w:val="nil"/>
              <w:left w:val="nil"/>
              <w:bottom w:val="nil"/>
              <w:right w:val="nil"/>
            </w:tcBorders>
            <w:shd w:val="clear" w:color="auto" w:fill="auto"/>
            <w:vAlign w:val="bottom"/>
          </w:tcPr>
          <w:p w:rsidR="00A66481" w:rsidRDefault="00386F10">
            <w:pPr>
              <w:textAlignment w:val="bottom"/>
              <w:rPr>
                <w:rFonts w:eastAsia="Segoe UI"/>
                <w:b/>
                <w:bCs/>
              </w:rPr>
            </w:pPr>
            <w:r>
              <w:rPr>
                <w:rFonts w:eastAsia="Segoe UI"/>
                <w:b/>
                <w:bCs/>
                <w:lang w:eastAsia="zh-CN" w:bidi="ar"/>
              </w:rPr>
              <w:t>LD50 / LC50 values associated with the classification</w:t>
            </w:r>
          </w:p>
        </w:tc>
        <w:tc>
          <w:tcPr>
            <w:tcW w:w="4119" w:type="dxa"/>
            <w:tcBorders>
              <w:top w:val="nil"/>
              <w:left w:val="nil"/>
              <w:bottom w:val="nil"/>
              <w:right w:val="nil"/>
            </w:tcBorders>
            <w:shd w:val="clear" w:color="auto" w:fill="auto"/>
            <w:vAlign w:val="bottom"/>
          </w:tcPr>
          <w:p w:rsidR="00A66481" w:rsidRDefault="00386F10">
            <w:pPr>
              <w:textAlignment w:val="bottom"/>
              <w:rPr>
                <w:rFonts w:eastAsia="Segoe UI"/>
              </w:rPr>
            </w:pPr>
            <w:r>
              <w:rPr>
                <w:rFonts w:eastAsia="Segoe UI"/>
                <w:lang w:eastAsia="zh-CN" w:bidi="ar"/>
              </w:rPr>
              <w:t>No data is available.</w:t>
            </w:r>
          </w:p>
        </w:tc>
      </w:tr>
    </w:tbl>
    <w:p w:rsidR="00A66481" w:rsidRDefault="00A66481">
      <w:pPr>
        <w:pStyle w:val="BodyText"/>
        <w:ind w:leftChars="153" w:left="321" w:firstLineChars="48" w:firstLine="100"/>
        <w:rPr>
          <w:spacing w:val="-2"/>
        </w:rPr>
      </w:pPr>
    </w:p>
    <w:p w:rsidR="00A66481" w:rsidRDefault="00386F10">
      <w:pPr>
        <w:pStyle w:val="BodyText"/>
        <w:outlineLvl w:val="0"/>
        <w:rPr>
          <w:sz w:val="32"/>
          <w:szCs w:val="32"/>
        </w:rPr>
      </w:pPr>
      <w:r>
        <w:rPr>
          <w:b/>
          <w:bCs/>
          <w:spacing w:val="-15"/>
          <w:position w:val="5"/>
          <w:sz w:val="32"/>
          <w:szCs w:val="32"/>
          <w:shd w:val="clear" w:color="auto" w:fill="D9D9D9"/>
        </w:rPr>
        <w:t>Section</w:t>
      </w:r>
      <w:r>
        <w:rPr>
          <w:b/>
          <w:bCs/>
          <w:spacing w:val="40"/>
          <w:position w:val="5"/>
          <w:sz w:val="32"/>
          <w:szCs w:val="32"/>
          <w:shd w:val="clear" w:color="auto" w:fill="D9D9D9"/>
        </w:rPr>
        <w:t xml:space="preserve"> </w:t>
      </w:r>
      <w:r>
        <w:rPr>
          <w:b/>
          <w:bCs/>
          <w:spacing w:val="-15"/>
          <w:position w:val="5"/>
          <w:sz w:val="32"/>
          <w:szCs w:val="32"/>
          <w:shd w:val="clear" w:color="auto" w:fill="D9D9D9"/>
        </w:rPr>
        <w:t>12-Ecological</w:t>
      </w:r>
      <w:r>
        <w:rPr>
          <w:b/>
          <w:bCs/>
          <w:spacing w:val="21"/>
          <w:position w:val="5"/>
          <w:sz w:val="32"/>
          <w:szCs w:val="32"/>
          <w:shd w:val="clear" w:color="auto" w:fill="D9D9D9"/>
        </w:rPr>
        <w:t xml:space="preserve"> </w:t>
      </w:r>
      <w:r>
        <w:rPr>
          <w:b/>
          <w:bCs/>
          <w:spacing w:val="-15"/>
          <w:position w:val="5"/>
          <w:sz w:val="32"/>
          <w:szCs w:val="32"/>
          <w:shd w:val="clear" w:color="auto" w:fill="D9D9D9"/>
        </w:rPr>
        <w:t>information</w:t>
      </w:r>
    </w:p>
    <w:p w:rsidR="00A66481" w:rsidRDefault="00386F10">
      <w:pPr>
        <w:pStyle w:val="BodyText"/>
        <w:ind w:left="391"/>
        <w:outlineLvl w:val="1"/>
        <w:rPr>
          <w:b/>
          <w:bCs/>
          <w:spacing w:val="-8"/>
          <w:sz w:val="22"/>
          <w:szCs w:val="22"/>
          <w:lang w:val="en-NZ"/>
        </w:rPr>
      </w:pPr>
      <w:r>
        <w:rPr>
          <w:b/>
          <w:bCs/>
          <w:spacing w:val="-8"/>
          <w:sz w:val="22"/>
          <w:szCs w:val="22"/>
          <w:lang w:val="en-NZ"/>
        </w:rPr>
        <w:t>Ecotoxicity</w:t>
      </w:r>
    </w:p>
    <w:p w:rsidR="00A66481" w:rsidRDefault="00386F10">
      <w:pPr>
        <w:pStyle w:val="BodyText"/>
        <w:ind w:left="391"/>
        <w:outlineLvl w:val="1"/>
        <w:rPr>
          <w:spacing w:val="-8"/>
          <w:sz w:val="22"/>
          <w:szCs w:val="22"/>
          <w:lang w:val="en-NZ"/>
        </w:rPr>
      </w:pPr>
      <w:r>
        <w:rPr>
          <w:spacing w:val="-8"/>
          <w:sz w:val="22"/>
          <w:szCs w:val="22"/>
          <w:lang w:val="en-NZ"/>
        </w:rPr>
        <w:t>No data available</w:t>
      </w:r>
    </w:p>
    <w:p w:rsidR="00A66481" w:rsidRDefault="00386F10">
      <w:pPr>
        <w:pStyle w:val="BodyText"/>
        <w:ind w:left="391"/>
        <w:outlineLvl w:val="1"/>
        <w:rPr>
          <w:sz w:val="22"/>
          <w:szCs w:val="22"/>
        </w:rPr>
      </w:pPr>
      <w:r>
        <w:rPr>
          <w:b/>
          <w:bCs/>
          <w:spacing w:val="-8"/>
          <w:sz w:val="22"/>
          <w:szCs w:val="22"/>
        </w:rPr>
        <w:t>Persistence and degradability</w:t>
      </w:r>
    </w:p>
    <w:p w:rsidR="00A66481" w:rsidRDefault="00386F10">
      <w:pPr>
        <w:pStyle w:val="BodyText"/>
        <w:ind w:left="377"/>
      </w:pPr>
      <w:r>
        <w:rPr>
          <w:spacing w:val="-1"/>
          <w:position w:val="3"/>
        </w:rPr>
        <w:t>Solsoluble</w:t>
      </w:r>
      <w:r>
        <w:rPr>
          <w:spacing w:val="16"/>
          <w:position w:val="3"/>
        </w:rPr>
        <w:t xml:space="preserve"> </w:t>
      </w:r>
      <w:r>
        <w:rPr>
          <w:spacing w:val="-1"/>
          <w:position w:val="3"/>
        </w:rPr>
        <w:t>in water,</w:t>
      </w:r>
      <w:r>
        <w:rPr>
          <w:spacing w:val="13"/>
          <w:position w:val="3"/>
        </w:rPr>
        <w:t xml:space="preserve"> </w:t>
      </w:r>
      <w:r>
        <w:rPr>
          <w:spacing w:val="-1"/>
          <w:position w:val="3"/>
        </w:rPr>
        <w:t>persistence</w:t>
      </w:r>
      <w:r>
        <w:rPr>
          <w:spacing w:val="14"/>
          <w:w w:val="101"/>
          <w:position w:val="3"/>
        </w:rPr>
        <w:t xml:space="preserve"> </w:t>
      </w:r>
      <w:r>
        <w:rPr>
          <w:spacing w:val="-1"/>
          <w:position w:val="3"/>
        </w:rPr>
        <w:t>is unlikely based on available</w:t>
      </w:r>
      <w:r>
        <w:rPr>
          <w:spacing w:val="13"/>
          <w:position w:val="3"/>
        </w:rPr>
        <w:t xml:space="preserve"> </w:t>
      </w:r>
      <w:r>
        <w:rPr>
          <w:spacing w:val="-1"/>
          <w:position w:val="3"/>
        </w:rPr>
        <w:t>information.</w:t>
      </w:r>
    </w:p>
    <w:p w:rsidR="00A66481" w:rsidRDefault="00386F10">
      <w:pPr>
        <w:pStyle w:val="BodyText"/>
        <w:ind w:left="391"/>
        <w:outlineLvl w:val="1"/>
        <w:rPr>
          <w:sz w:val="22"/>
          <w:szCs w:val="22"/>
        </w:rPr>
      </w:pPr>
      <w:r>
        <w:rPr>
          <w:b/>
          <w:bCs/>
          <w:spacing w:val="-11"/>
          <w:position w:val="3"/>
          <w:sz w:val="22"/>
          <w:szCs w:val="22"/>
        </w:rPr>
        <w:t>Bioaccumulation</w:t>
      </w:r>
      <w:r>
        <w:rPr>
          <w:b/>
          <w:bCs/>
          <w:spacing w:val="14"/>
          <w:position w:val="3"/>
          <w:sz w:val="22"/>
          <w:szCs w:val="22"/>
        </w:rPr>
        <w:t xml:space="preserve"> </w:t>
      </w:r>
      <w:r>
        <w:rPr>
          <w:b/>
          <w:bCs/>
          <w:spacing w:val="-11"/>
          <w:position w:val="3"/>
          <w:sz w:val="22"/>
          <w:szCs w:val="22"/>
        </w:rPr>
        <w:t>potential</w:t>
      </w:r>
    </w:p>
    <w:p w:rsidR="00A66481" w:rsidRDefault="00386F10">
      <w:pPr>
        <w:pStyle w:val="BodyText"/>
        <w:ind w:left="383"/>
      </w:pPr>
      <w:r>
        <w:rPr>
          <w:spacing w:val="-2"/>
        </w:rPr>
        <w:t>No data</w:t>
      </w:r>
      <w:r>
        <w:rPr>
          <w:spacing w:val="16"/>
        </w:rPr>
        <w:t xml:space="preserve"> </w:t>
      </w:r>
      <w:r>
        <w:rPr>
          <w:spacing w:val="-2"/>
        </w:rPr>
        <w:t>available.</w:t>
      </w:r>
    </w:p>
    <w:p w:rsidR="00A66481" w:rsidRDefault="00386F10">
      <w:pPr>
        <w:pStyle w:val="BodyText"/>
        <w:ind w:left="391"/>
        <w:outlineLvl w:val="1"/>
        <w:rPr>
          <w:sz w:val="22"/>
          <w:szCs w:val="22"/>
        </w:rPr>
      </w:pPr>
      <w:r>
        <w:rPr>
          <w:b/>
          <w:bCs/>
          <w:spacing w:val="-11"/>
          <w:sz w:val="22"/>
          <w:szCs w:val="22"/>
        </w:rPr>
        <w:t>Fluidity</w:t>
      </w:r>
      <w:r>
        <w:rPr>
          <w:b/>
          <w:bCs/>
          <w:spacing w:val="14"/>
          <w:sz w:val="22"/>
          <w:szCs w:val="22"/>
        </w:rPr>
        <w:t xml:space="preserve"> </w:t>
      </w:r>
      <w:r>
        <w:rPr>
          <w:b/>
          <w:bCs/>
          <w:spacing w:val="-11"/>
          <w:sz w:val="22"/>
          <w:szCs w:val="22"/>
        </w:rPr>
        <w:t>in the</w:t>
      </w:r>
      <w:r>
        <w:rPr>
          <w:b/>
          <w:bCs/>
          <w:spacing w:val="7"/>
          <w:sz w:val="22"/>
          <w:szCs w:val="22"/>
        </w:rPr>
        <w:t xml:space="preserve"> </w:t>
      </w:r>
      <w:r>
        <w:rPr>
          <w:b/>
          <w:bCs/>
          <w:spacing w:val="-11"/>
          <w:sz w:val="22"/>
          <w:szCs w:val="22"/>
        </w:rPr>
        <w:t>soil</w:t>
      </w:r>
    </w:p>
    <w:p w:rsidR="00A66481" w:rsidRDefault="00386F10">
      <w:pPr>
        <w:pStyle w:val="BodyText"/>
        <w:ind w:left="383"/>
      </w:pPr>
      <w:r>
        <w:rPr>
          <w:spacing w:val="-2"/>
        </w:rPr>
        <w:t>No data</w:t>
      </w:r>
      <w:r>
        <w:rPr>
          <w:spacing w:val="16"/>
        </w:rPr>
        <w:t xml:space="preserve"> </w:t>
      </w:r>
      <w:r>
        <w:rPr>
          <w:spacing w:val="-2"/>
        </w:rPr>
        <w:t>available.</w:t>
      </w:r>
    </w:p>
    <w:p w:rsidR="00A66481" w:rsidRDefault="00386F10">
      <w:pPr>
        <w:pStyle w:val="BodyText"/>
        <w:ind w:left="390"/>
        <w:outlineLvl w:val="1"/>
      </w:pPr>
      <w:r>
        <w:rPr>
          <w:b/>
          <w:bCs/>
          <w:spacing w:val="-7"/>
          <w:position w:val="1"/>
        </w:rPr>
        <w:t>Other adverse effects</w:t>
      </w:r>
    </w:p>
    <w:p w:rsidR="00A66481" w:rsidRDefault="00386F10">
      <w:pPr>
        <w:pStyle w:val="BodyText"/>
        <w:ind w:left="384"/>
      </w:pPr>
      <w:r>
        <w:rPr>
          <w:spacing w:val="-7"/>
          <w:position w:val="3"/>
        </w:rPr>
        <w:t>No</w:t>
      </w:r>
      <w:r>
        <w:rPr>
          <w:spacing w:val="-8"/>
          <w:position w:val="3"/>
        </w:rPr>
        <w:t xml:space="preserve"> data</w:t>
      </w:r>
      <w:r>
        <w:rPr>
          <w:spacing w:val="13"/>
          <w:position w:val="3"/>
        </w:rPr>
        <w:t xml:space="preserve"> </w:t>
      </w:r>
      <w:r>
        <w:rPr>
          <w:spacing w:val="-8"/>
          <w:position w:val="3"/>
        </w:rPr>
        <w:t>is available.</w:t>
      </w:r>
    </w:p>
    <w:p w:rsidR="00A66481" w:rsidRDefault="00A66481">
      <w:pPr>
        <w:pStyle w:val="BodyText"/>
        <w:outlineLvl w:val="0"/>
        <w:rPr>
          <w:b/>
          <w:bCs/>
          <w:spacing w:val="-13"/>
          <w:position w:val="5"/>
          <w:sz w:val="32"/>
          <w:szCs w:val="32"/>
          <w:shd w:val="clear" w:color="auto" w:fill="D9D9D9"/>
        </w:rPr>
      </w:pPr>
    </w:p>
    <w:p w:rsidR="00A66481" w:rsidRDefault="00386F10">
      <w:pPr>
        <w:pStyle w:val="BodyText"/>
        <w:outlineLvl w:val="0"/>
        <w:rPr>
          <w:sz w:val="32"/>
          <w:szCs w:val="32"/>
        </w:rPr>
      </w:pPr>
      <w:r>
        <w:rPr>
          <w:b/>
          <w:bCs/>
          <w:spacing w:val="-13"/>
          <w:position w:val="5"/>
          <w:sz w:val="32"/>
          <w:szCs w:val="32"/>
          <w:shd w:val="clear" w:color="auto" w:fill="D9D9D9"/>
        </w:rPr>
        <w:t>Section</w:t>
      </w:r>
      <w:r>
        <w:rPr>
          <w:b/>
          <w:bCs/>
          <w:spacing w:val="34"/>
          <w:position w:val="5"/>
          <w:sz w:val="32"/>
          <w:szCs w:val="32"/>
          <w:shd w:val="clear" w:color="auto" w:fill="D9D9D9"/>
        </w:rPr>
        <w:t xml:space="preserve"> </w:t>
      </w:r>
      <w:r>
        <w:rPr>
          <w:b/>
          <w:bCs/>
          <w:spacing w:val="-13"/>
          <w:position w:val="5"/>
          <w:sz w:val="32"/>
          <w:szCs w:val="32"/>
          <w:shd w:val="clear" w:color="auto" w:fill="D9D9D9"/>
        </w:rPr>
        <w:t>13 -Disposal considerations</w:t>
      </w:r>
    </w:p>
    <w:p w:rsidR="00A66481" w:rsidRDefault="00386F10">
      <w:pPr>
        <w:pStyle w:val="BodyText"/>
        <w:ind w:leftChars="200" w:left="420"/>
        <w:outlineLvl w:val="0"/>
        <w:rPr>
          <w:b/>
          <w:bCs/>
          <w:spacing w:val="-1"/>
          <w:position w:val="3"/>
          <w:lang w:val="en-NZ" w:eastAsia="zh-CN"/>
        </w:rPr>
      </w:pPr>
      <w:r>
        <w:rPr>
          <w:rFonts w:hint="eastAsia"/>
          <w:b/>
          <w:bCs/>
          <w:spacing w:val="-1"/>
          <w:position w:val="3"/>
          <w:lang w:eastAsia="zh-CN"/>
        </w:rPr>
        <w:t>D</w:t>
      </w:r>
      <w:r>
        <w:rPr>
          <w:b/>
          <w:bCs/>
          <w:spacing w:val="-1"/>
          <w:position w:val="3"/>
          <w:lang w:val="en-NZ" w:eastAsia="zh-CN"/>
        </w:rPr>
        <w:t>isposal Method:</w:t>
      </w:r>
    </w:p>
    <w:p w:rsidR="00A66481" w:rsidRDefault="00386F10">
      <w:pPr>
        <w:pStyle w:val="BodyText"/>
        <w:ind w:leftChars="200" w:left="420"/>
        <w:outlineLvl w:val="0"/>
        <w:rPr>
          <w:spacing w:val="-1"/>
          <w:position w:val="3"/>
        </w:rPr>
      </w:pPr>
      <w:r>
        <w:rPr>
          <w:spacing w:val="-1"/>
          <w:position w:val="3"/>
          <w:lang w:eastAsia="zh-CN"/>
        </w:rPr>
        <w:t>Waste material must be disposed of in accordance with the national and local regulations. Leave chemicals in original containers. No mixing with other waste. Handle uncleaned containers like the product itself.</w:t>
      </w:r>
    </w:p>
    <w:p w:rsidR="00A66481" w:rsidRDefault="00A66481">
      <w:pPr>
        <w:pStyle w:val="BodyText"/>
        <w:outlineLvl w:val="0"/>
        <w:rPr>
          <w:b/>
          <w:bCs/>
          <w:spacing w:val="-15"/>
          <w:position w:val="5"/>
          <w:sz w:val="32"/>
          <w:szCs w:val="32"/>
          <w:shd w:val="clear" w:color="auto" w:fill="D9D9D9"/>
        </w:rPr>
      </w:pPr>
    </w:p>
    <w:p w:rsidR="00A66481" w:rsidRDefault="00386F10">
      <w:pPr>
        <w:pStyle w:val="BodyText"/>
        <w:outlineLvl w:val="0"/>
        <w:rPr>
          <w:sz w:val="32"/>
          <w:szCs w:val="32"/>
        </w:rPr>
      </w:pPr>
      <w:r>
        <w:rPr>
          <w:b/>
          <w:bCs/>
          <w:spacing w:val="-15"/>
          <w:position w:val="5"/>
          <w:sz w:val="32"/>
          <w:szCs w:val="32"/>
          <w:shd w:val="clear" w:color="auto" w:fill="D9D9D9"/>
        </w:rPr>
        <w:t>Section</w:t>
      </w:r>
      <w:r>
        <w:rPr>
          <w:b/>
          <w:bCs/>
          <w:spacing w:val="43"/>
          <w:position w:val="5"/>
          <w:sz w:val="32"/>
          <w:szCs w:val="32"/>
          <w:shd w:val="clear" w:color="auto" w:fill="D9D9D9"/>
        </w:rPr>
        <w:t xml:space="preserve"> </w:t>
      </w:r>
      <w:r>
        <w:rPr>
          <w:b/>
          <w:bCs/>
          <w:spacing w:val="-15"/>
          <w:position w:val="5"/>
          <w:sz w:val="32"/>
          <w:szCs w:val="32"/>
          <w:shd w:val="clear" w:color="auto" w:fill="D9D9D9"/>
        </w:rPr>
        <w:t>14-Transport</w:t>
      </w:r>
      <w:r>
        <w:rPr>
          <w:b/>
          <w:bCs/>
          <w:spacing w:val="21"/>
          <w:position w:val="5"/>
          <w:sz w:val="32"/>
          <w:szCs w:val="32"/>
          <w:shd w:val="clear" w:color="auto" w:fill="D9D9D9"/>
        </w:rPr>
        <w:t xml:space="preserve"> </w:t>
      </w:r>
      <w:r>
        <w:rPr>
          <w:b/>
          <w:bCs/>
          <w:spacing w:val="-15"/>
          <w:position w:val="5"/>
          <w:sz w:val="32"/>
          <w:szCs w:val="32"/>
          <w:shd w:val="clear" w:color="auto" w:fill="D9D9D9"/>
        </w:rPr>
        <w:t>information</w:t>
      </w:r>
    </w:p>
    <w:p w:rsidR="00A66481" w:rsidRDefault="00386F10">
      <w:pPr>
        <w:pStyle w:val="BodyText"/>
        <w:ind w:leftChars="168" w:left="353" w:firstLineChars="32" w:firstLine="67"/>
        <w:rPr>
          <w:spacing w:val="-1"/>
        </w:rPr>
      </w:pPr>
      <w:r>
        <w:rPr>
          <w:spacing w:val="-1"/>
        </w:rPr>
        <w:t>International Regulations</w:t>
      </w:r>
    </w:p>
    <w:p w:rsidR="00A66481" w:rsidRDefault="00386F10">
      <w:pPr>
        <w:pStyle w:val="BodyText"/>
        <w:ind w:leftChars="168" w:left="353" w:firstLineChars="32" w:firstLine="67"/>
        <w:rPr>
          <w:b/>
          <w:bCs/>
          <w:spacing w:val="-1"/>
        </w:rPr>
      </w:pPr>
      <w:r>
        <w:rPr>
          <w:b/>
          <w:bCs/>
          <w:spacing w:val="-1"/>
        </w:rPr>
        <w:t>IATA-DGR</w:t>
      </w:r>
    </w:p>
    <w:p w:rsidR="00A66481" w:rsidRDefault="00386F10">
      <w:pPr>
        <w:pStyle w:val="BodyText"/>
        <w:ind w:leftChars="168" w:left="353" w:firstLineChars="32" w:firstLine="67"/>
        <w:rPr>
          <w:spacing w:val="-1"/>
        </w:rPr>
      </w:pPr>
      <w:r>
        <w:rPr>
          <w:spacing w:val="-1"/>
        </w:rPr>
        <w:t>Not regulated as a dangerous good</w:t>
      </w:r>
    </w:p>
    <w:tbl>
      <w:tblPr>
        <w:tblStyle w:val="TableNormal1"/>
        <w:tblW w:w="5749" w:type="dxa"/>
        <w:tblInd w:w="463"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2507"/>
        <w:gridCol w:w="3242"/>
      </w:tblGrid>
      <w:tr w:rsidR="00A66481">
        <w:trPr>
          <w:trHeight w:val="218"/>
        </w:trPr>
        <w:tc>
          <w:tcPr>
            <w:tcW w:w="2507" w:type="dxa"/>
          </w:tcPr>
          <w:p w:rsidR="00A66481" w:rsidRDefault="00386F10">
            <w:pPr>
              <w:pStyle w:val="BodyText"/>
              <w:ind w:leftChars="168" w:left="353" w:firstLineChars="32" w:firstLine="67"/>
              <w:rPr>
                <w:spacing w:val="-1"/>
              </w:rPr>
            </w:pPr>
            <w:r>
              <w:rPr>
                <w:spacing w:val="-1"/>
              </w:rPr>
              <w:t>UN/ID No.</w:t>
            </w:r>
          </w:p>
        </w:tc>
        <w:tc>
          <w:tcPr>
            <w:tcW w:w="3242" w:type="dxa"/>
          </w:tcPr>
          <w:p w:rsidR="00A66481" w:rsidRDefault="00386F10">
            <w:pPr>
              <w:pStyle w:val="BodyText"/>
              <w:ind w:leftChars="168" w:left="353" w:firstLineChars="32" w:firstLine="67"/>
              <w:rPr>
                <w:spacing w:val="-1"/>
              </w:rPr>
            </w:pPr>
            <w:r>
              <w:rPr>
                <w:spacing w:val="-1"/>
              </w:rPr>
              <w:t>:   Not applicable</w:t>
            </w:r>
          </w:p>
        </w:tc>
      </w:tr>
      <w:tr w:rsidR="00A66481">
        <w:trPr>
          <w:trHeight w:val="243"/>
        </w:trPr>
        <w:tc>
          <w:tcPr>
            <w:tcW w:w="2507" w:type="dxa"/>
          </w:tcPr>
          <w:p w:rsidR="00A66481" w:rsidRDefault="00386F10">
            <w:pPr>
              <w:pStyle w:val="BodyText"/>
              <w:ind w:leftChars="168" w:left="353" w:firstLineChars="32" w:firstLine="67"/>
              <w:rPr>
                <w:spacing w:val="-1"/>
              </w:rPr>
            </w:pPr>
            <w:r>
              <w:rPr>
                <w:spacing w:val="-1"/>
              </w:rPr>
              <w:t>Proper shipping name</w:t>
            </w:r>
          </w:p>
        </w:tc>
        <w:tc>
          <w:tcPr>
            <w:tcW w:w="3242" w:type="dxa"/>
          </w:tcPr>
          <w:p w:rsidR="00A66481" w:rsidRDefault="00386F10">
            <w:pPr>
              <w:pStyle w:val="BodyText"/>
              <w:ind w:leftChars="168" w:left="353" w:firstLineChars="32" w:firstLine="67"/>
              <w:rPr>
                <w:spacing w:val="-1"/>
              </w:rPr>
            </w:pPr>
            <w:r>
              <w:rPr>
                <w:spacing w:val="-1"/>
              </w:rPr>
              <w:t>:   Not applicable</w:t>
            </w:r>
          </w:p>
        </w:tc>
      </w:tr>
      <w:tr w:rsidR="00A66481">
        <w:trPr>
          <w:trHeight w:val="244"/>
        </w:trPr>
        <w:tc>
          <w:tcPr>
            <w:tcW w:w="2507" w:type="dxa"/>
          </w:tcPr>
          <w:p w:rsidR="00A66481" w:rsidRDefault="00386F10">
            <w:pPr>
              <w:pStyle w:val="BodyText"/>
              <w:ind w:leftChars="168" w:left="353" w:firstLineChars="32" w:firstLine="67"/>
              <w:rPr>
                <w:spacing w:val="-1"/>
              </w:rPr>
            </w:pPr>
            <w:r>
              <w:rPr>
                <w:spacing w:val="-1"/>
              </w:rPr>
              <w:t>Class</w:t>
            </w:r>
          </w:p>
        </w:tc>
        <w:tc>
          <w:tcPr>
            <w:tcW w:w="3242" w:type="dxa"/>
          </w:tcPr>
          <w:p w:rsidR="00A66481" w:rsidRDefault="00386F10">
            <w:pPr>
              <w:pStyle w:val="BodyText"/>
              <w:ind w:leftChars="168" w:left="353" w:firstLineChars="32" w:firstLine="67"/>
              <w:rPr>
                <w:spacing w:val="-1"/>
              </w:rPr>
            </w:pPr>
            <w:r>
              <w:rPr>
                <w:spacing w:val="-1"/>
              </w:rPr>
              <w:t>:   Not applicable</w:t>
            </w:r>
          </w:p>
        </w:tc>
      </w:tr>
      <w:tr w:rsidR="00A66481">
        <w:trPr>
          <w:trHeight w:val="244"/>
        </w:trPr>
        <w:tc>
          <w:tcPr>
            <w:tcW w:w="2507" w:type="dxa"/>
          </w:tcPr>
          <w:p w:rsidR="00A66481" w:rsidRDefault="00386F10">
            <w:pPr>
              <w:pStyle w:val="BodyText"/>
              <w:ind w:leftChars="168" w:left="353" w:firstLineChars="32" w:firstLine="67"/>
              <w:rPr>
                <w:spacing w:val="-1"/>
              </w:rPr>
            </w:pPr>
            <w:r>
              <w:rPr>
                <w:spacing w:val="-1"/>
              </w:rPr>
              <w:t>Subsidiary risk</w:t>
            </w:r>
          </w:p>
        </w:tc>
        <w:tc>
          <w:tcPr>
            <w:tcW w:w="3242" w:type="dxa"/>
          </w:tcPr>
          <w:p w:rsidR="00A66481" w:rsidRDefault="00386F10">
            <w:pPr>
              <w:pStyle w:val="BodyText"/>
              <w:ind w:leftChars="168" w:left="353" w:firstLineChars="32" w:firstLine="67"/>
              <w:rPr>
                <w:spacing w:val="-1"/>
              </w:rPr>
            </w:pPr>
            <w:r>
              <w:rPr>
                <w:spacing w:val="-1"/>
              </w:rPr>
              <w:t>:   Not applicable</w:t>
            </w:r>
          </w:p>
        </w:tc>
      </w:tr>
      <w:tr w:rsidR="00A66481">
        <w:trPr>
          <w:trHeight w:val="242"/>
        </w:trPr>
        <w:tc>
          <w:tcPr>
            <w:tcW w:w="2507" w:type="dxa"/>
          </w:tcPr>
          <w:p w:rsidR="00A66481" w:rsidRDefault="00386F10">
            <w:pPr>
              <w:pStyle w:val="BodyText"/>
              <w:ind w:leftChars="168" w:left="353" w:firstLineChars="32" w:firstLine="67"/>
              <w:rPr>
                <w:spacing w:val="-1"/>
              </w:rPr>
            </w:pPr>
            <w:r>
              <w:rPr>
                <w:spacing w:val="-1"/>
              </w:rPr>
              <w:t>Packing group</w:t>
            </w:r>
          </w:p>
        </w:tc>
        <w:tc>
          <w:tcPr>
            <w:tcW w:w="3242" w:type="dxa"/>
          </w:tcPr>
          <w:p w:rsidR="00A66481" w:rsidRDefault="00386F10">
            <w:pPr>
              <w:pStyle w:val="BodyText"/>
              <w:ind w:leftChars="168" w:left="353" w:firstLineChars="32" w:firstLine="67"/>
              <w:rPr>
                <w:spacing w:val="-1"/>
              </w:rPr>
            </w:pPr>
            <w:r>
              <w:rPr>
                <w:spacing w:val="-1"/>
              </w:rPr>
              <w:t>:   Not applicable</w:t>
            </w:r>
          </w:p>
        </w:tc>
      </w:tr>
      <w:tr w:rsidR="00A66481">
        <w:trPr>
          <w:trHeight w:val="242"/>
        </w:trPr>
        <w:tc>
          <w:tcPr>
            <w:tcW w:w="2507" w:type="dxa"/>
          </w:tcPr>
          <w:p w:rsidR="00A66481" w:rsidRDefault="00386F10">
            <w:pPr>
              <w:pStyle w:val="BodyText"/>
              <w:ind w:leftChars="168" w:left="353" w:firstLineChars="32" w:firstLine="67"/>
              <w:rPr>
                <w:spacing w:val="-1"/>
              </w:rPr>
            </w:pPr>
            <w:r>
              <w:rPr>
                <w:spacing w:val="-1"/>
              </w:rPr>
              <w:t>Labels</w:t>
            </w:r>
          </w:p>
        </w:tc>
        <w:tc>
          <w:tcPr>
            <w:tcW w:w="3242" w:type="dxa"/>
          </w:tcPr>
          <w:p w:rsidR="00A66481" w:rsidRDefault="00386F10">
            <w:pPr>
              <w:pStyle w:val="BodyText"/>
              <w:ind w:leftChars="168" w:left="353" w:firstLineChars="32" w:firstLine="67"/>
              <w:rPr>
                <w:spacing w:val="-1"/>
              </w:rPr>
            </w:pPr>
            <w:r>
              <w:rPr>
                <w:spacing w:val="-1"/>
              </w:rPr>
              <w:t>:   Not applicable</w:t>
            </w:r>
          </w:p>
        </w:tc>
      </w:tr>
      <w:tr w:rsidR="00A66481">
        <w:trPr>
          <w:trHeight w:val="487"/>
        </w:trPr>
        <w:tc>
          <w:tcPr>
            <w:tcW w:w="2507" w:type="dxa"/>
          </w:tcPr>
          <w:p w:rsidR="00A66481" w:rsidRDefault="00386F10">
            <w:pPr>
              <w:pStyle w:val="BodyText"/>
              <w:ind w:leftChars="168" w:left="353" w:firstLineChars="32" w:firstLine="67"/>
              <w:rPr>
                <w:spacing w:val="-1"/>
              </w:rPr>
            </w:pPr>
            <w:r>
              <w:rPr>
                <w:spacing w:val="-1"/>
              </w:rPr>
              <w:t>Packing instruction (cargo aircraft)</w:t>
            </w:r>
          </w:p>
        </w:tc>
        <w:tc>
          <w:tcPr>
            <w:tcW w:w="3242" w:type="dxa"/>
          </w:tcPr>
          <w:p w:rsidR="00A66481" w:rsidRDefault="00386F10">
            <w:pPr>
              <w:pStyle w:val="BodyText"/>
              <w:ind w:leftChars="168" w:left="353" w:firstLineChars="32" w:firstLine="67"/>
              <w:rPr>
                <w:spacing w:val="-1"/>
              </w:rPr>
            </w:pPr>
            <w:r>
              <w:rPr>
                <w:spacing w:val="-1"/>
              </w:rPr>
              <w:t>:   Not applicable</w:t>
            </w:r>
          </w:p>
        </w:tc>
      </w:tr>
      <w:tr w:rsidR="00A66481">
        <w:trPr>
          <w:trHeight w:val="460"/>
        </w:trPr>
        <w:tc>
          <w:tcPr>
            <w:tcW w:w="2507" w:type="dxa"/>
          </w:tcPr>
          <w:p w:rsidR="00A66481" w:rsidRDefault="00386F10">
            <w:pPr>
              <w:pStyle w:val="BodyText"/>
              <w:ind w:leftChars="168" w:left="353" w:firstLineChars="32" w:firstLine="67"/>
              <w:rPr>
                <w:spacing w:val="-1"/>
              </w:rPr>
            </w:pPr>
            <w:r>
              <w:rPr>
                <w:spacing w:val="-1"/>
              </w:rPr>
              <w:t>Packing instruction (pas- senger aircraft)</w:t>
            </w:r>
          </w:p>
        </w:tc>
        <w:tc>
          <w:tcPr>
            <w:tcW w:w="3242" w:type="dxa"/>
          </w:tcPr>
          <w:p w:rsidR="00A66481" w:rsidRDefault="00386F10">
            <w:pPr>
              <w:pStyle w:val="BodyText"/>
              <w:ind w:leftChars="168" w:left="353" w:firstLineChars="32" w:firstLine="67"/>
              <w:rPr>
                <w:spacing w:val="-1"/>
              </w:rPr>
            </w:pPr>
            <w:r>
              <w:rPr>
                <w:spacing w:val="-1"/>
              </w:rPr>
              <w:t>:   Not applicable</w:t>
            </w:r>
          </w:p>
        </w:tc>
      </w:tr>
    </w:tbl>
    <w:p w:rsidR="00A66481" w:rsidRDefault="00386F10">
      <w:pPr>
        <w:pStyle w:val="BodyText"/>
        <w:ind w:leftChars="168" w:left="353" w:firstLineChars="32" w:firstLine="67"/>
        <w:rPr>
          <w:b/>
          <w:bCs/>
          <w:spacing w:val="-1"/>
        </w:rPr>
      </w:pPr>
      <w:r>
        <w:rPr>
          <w:b/>
          <w:bCs/>
          <w:spacing w:val="-1"/>
        </w:rPr>
        <w:t>IMDG-Code</w:t>
      </w:r>
    </w:p>
    <w:p w:rsidR="00A66481" w:rsidRDefault="00386F10">
      <w:pPr>
        <w:pStyle w:val="BodyText"/>
        <w:ind w:leftChars="168" w:left="353" w:firstLineChars="32" w:firstLine="67"/>
        <w:rPr>
          <w:spacing w:val="-1"/>
        </w:rPr>
      </w:pPr>
      <w:r>
        <w:rPr>
          <w:spacing w:val="-1"/>
        </w:rPr>
        <w:t>Not regulated as a dangerous good</w:t>
      </w:r>
    </w:p>
    <w:tbl>
      <w:tblPr>
        <w:tblStyle w:val="TableNormal1"/>
        <w:tblW w:w="5762" w:type="dxa"/>
        <w:tblInd w:w="462"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2520"/>
        <w:gridCol w:w="3242"/>
      </w:tblGrid>
      <w:tr w:rsidR="00A66481">
        <w:trPr>
          <w:trHeight w:val="219"/>
        </w:trPr>
        <w:tc>
          <w:tcPr>
            <w:tcW w:w="2520" w:type="dxa"/>
          </w:tcPr>
          <w:p w:rsidR="00A66481" w:rsidRDefault="00386F10">
            <w:pPr>
              <w:pStyle w:val="BodyText"/>
              <w:ind w:leftChars="168" w:left="353" w:firstLineChars="32" w:firstLine="67"/>
              <w:rPr>
                <w:spacing w:val="-1"/>
              </w:rPr>
            </w:pPr>
            <w:r>
              <w:rPr>
                <w:spacing w:val="-1"/>
              </w:rPr>
              <w:t>UN number</w:t>
            </w:r>
          </w:p>
        </w:tc>
        <w:tc>
          <w:tcPr>
            <w:tcW w:w="3242" w:type="dxa"/>
          </w:tcPr>
          <w:p w:rsidR="00A66481" w:rsidRDefault="00386F10">
            <w:pPr>
              <w:pStyle w:val="BodyText"/>
              <w:ind w:leftChars="168" w:left="353" w:firstLineChars="32" w:firstLine="67"/>
              <w:rPr>
                <w:spacing w:val="-1"/>
              </w:rPr>
            </w:pPr>
            <w:r>
              <w:rPr>
                <w:spacing w:val="-1"/>
              </w:rPr>
              <w:t>:   Not applicable</w:t>
            </w:r>
          </w:p>
        </w:tc>
      </w:tr>
      <w:tr w:rsidR="00A66481">
        <w:trPr>
          <w:trHeight w:val="243"/>
        </w:trPr>
        <w:tc>
          <w:tcPr>
            <w:tcW w:w="2520" w:type="dxa"/>
          </w:tcPr>
          <w:p w:rsidR="00A66481" w:rsidRDefault="00386F10">
            <w:pPr>
              <w:pStyle w:val="BodyText"/>
              <w:ind w:leftChars="168" w:left="353" w:firstLineChars="32" w:firstLine="67"/>
              <w:rPr>
                <w:spacing w:val="-1"/>
              </w:rPr>
            </w:pPr>
            <w:r>
              <w:rPr>
                <w:spacing w:val="-1"/>
              </w:rPr>
              <w:t>Proper shipping name</w:t>
            </w:r>
          </w:p>
        </w:tc>
        <w:tc>
          <w:tcPr>
            <w:tcW w:w="3242" w:type="dxa"/>
          </w:tcPr>
          <w:p w:rsidR="00A66481" w:rsidRDefault="00386F10">
            <w:pPr>
              <w:pStyle w:val="BodyText"/>
              <w:ind w:leftChars="168" w:left="353" w:firstLineChars="32" w:firstLine="67"/>
              <w:rPr>
                <w:spacing w:val="-1"/>
              </w:rPr>
            </w:pPr>
            <w:r>
              <w:rPr>
                <w:spacing w:val="-1"/>
              </w:rPr>
              <w:t>:   Not applicable</w:t>
            </w:r>
          </w:p>
        </w:tc>
      </w:tr>
      <w:tr w:rsidR="00A66481">
        <w:trPr>
          <w:trHeight w:val="243"/>
        </w:trPr>
        <w:tc>
          <w:tcPr>
            <w:tcW w:w="2520" w:type="dxa"/>
          </w:tcPr>
          <w:p w:rsidR="00A66481" w:rsidRDefault="00386F10">
            <w:pPr>
              <w:pStyle w:val="BodyText"/>
              <w:ind w:leftChars="168" w:left="353" w:firstLineChars="32" w:firstLine="67"/>
              <w:rPr>
                <w:spacing w:val="-1"/>
              </w:rPr>
            </w:pPr>
            <w:r>
              <w:rPr>
                <w:spacing w:val="-1"/>
              </w:rPr>
              <w:t>Class</w:t>
            </w:r>
          </w:p>
        </w:tc>
        <w:tc>
          <w:tcPr>
            <w:tcW w:w="3242" w:type="dxa"/>
          </w:tcPr>
          <w:p w:rsidR="00A66481" w:rsidRDefault="00386F10">
            <w:pPr>
              <w:pStyle w:val="BodyText"/>
              <w:ind w:leftChars="168" w:left="353" w:firstLineChars="32" w:firstLine="67"/>
              <w:rPr>
                <w:spacing w:val="-1"/>
              </w:rPr>
            </w:pPr>
            <w:r>
              <w:rPr>
                <w:spacing w:val="-1"/>
              </w:rPr>
              <w:t>:   Not applicable</w:t>
            </w:r>
          </w:p>
        </w:tc>
      </w:tr>
      <w:tr w:rsidR="00A66481">
        <w:trPr>
          <w:trHeight w:val="243"/>
        </w:trPr>
        <w:tc>
          <w:tcPr>
            <w:tcW w:w="2520" w:type="dxa"/>
          </w:tcPr>
          <w:p w:rsidR="00A66481" w:rsidRDefault="00386F10">
            <w:pPr>
              <w:pStyle w:val="BodyText"/>
              <w:ind w:leftChars="168" w:left="353" w:firstLineChars="32" w:firstLine="67"/>
              <w:rPr>
                <w:spacing w:val="-1"/>
              </w:rPr>
            </w:pPr>
            <w:r>
              <w:rPr>
                <w:spacing w:val="-1"/>
              </w:rPr>
              <w:t>Subsidiary risk</w:t>
            </w:r>
          </w:p>
        </w:tc>
        <w:tc>
          <w:tcPr>
            <w:tcW w:w="3242" w:type="dxa"/>
          </w:tcPr>
          <w:p w:rsidR="00A66481" w:rsidRDefault="00386F10">
            <w:pPr>
              <w:pStyle w:val="BodyText"/>
              <w:ind w:leftChars="168" w:left="353" w:firstLineChars="32" w:firstLine="67"/>
              <w:rPr>
                <w:spacing w:val="-1"/>
              </w:rPr>
            </w:pPr>
            <w:r>
              <w:rPr>
                <w:spacing w:val="-1"/>
              </w:rPr>
              <w:t>:   Not applicable</w:t>
            </w:r>
          </w:p>
        </w:tc>
      </w:tr>
      <w:tr w:rsidR="00A66481">
        <w:trPr>
          <w:trHeight w:val="244"/>
        </w:trPr>
        <w:tc>
          <w:tcPr>
            <w:tcW w:w="2520" w:type="dxa"/>
          </w:tcPr>
          <w:p w:rsidR="00A66481" w:rsidRDefault="00386F10">
            <w:pPr>
              <w:pStyle w:val="BodyText"/>
              <w:ind w:leftChars="168" w:left="353" w:firstLineChars="32" w:firstLine="67"/>
              <w:rPr>
                <w:spacing w:val="-1"/>
              </w:rPr>
            </w:pPr>
            <w:r>
              <w:rPr>
                <w:spacing w:val="-1"/>
              </w:rPr>
              <w:t>Packing group</w:t>
            </w:r>
          </w:p>
        </w:tc>
        <w:tc>
          <w:tcPr>
            <w:tcW w:w="3242" w:type="dxa"/>
          </w:tcPr>
          <w:p w:rsidR="00A66481" w:rsidRDefault="00386F10">
            <w:pPr>
              <w:pStyle w:val="BodyText"/>
              <w:ind w:leftChars="168" w:left="353" w:firstLineChars="32" w:firstLine="67"/>
              <w:rPr>
                <w:spacing w:val="-1"/>
              </w:rPr>
            </w:pPr>
            <w:r>
              <w:rPr>
                <w:spacing w:val="-1"/>
              </w:rPr>
              <w:t>:   Not applicable</w:t>
            </w:r>
          </w:p>
        </w:tc>
      </w:tr>
      <w:tr w:rsidR="00A66481">
        <w:trPr>
          <w:trHeight w:val="243"/>
        </w:trPr>
        <w:tc>
          <w:tcPr>
            <w:tcW w:w="2520" w:type="dxa"/>
          </w:tcPr>
          <w:p w:rsidR="00A66481" w:rsidRDefault="00386F10">
            <w:pPr>
              <w:pStyle w:val="BodyText"/>
              <w:ind w:leftChars="168" w:left="353" w:firstLineChars="32" w:firstLine="67"/>
              <w:rPr>
                <w:spacing w:val="-1"/>
              </w:rPr>
            </w:pPr>
            <w:r>
              <w:rPr>
                <w:spacing w:val="-1"/>
              </w:rPr>
              <w:t>Labels</w:t>
            </w:r>
          </w:p>
        </w:tc>
        <w:tc>
          <w:tcPr>
            <w:tcW w:w="3242" w:type="dxa"/>
          </w:tcPr>
          <w:p w:rsidR="00A66481" w:rsidRDefault="00386F10">
            <w:pPr>
              <w:pStyle w:val="BodyText"/>
              <w:ind w:leftChars="168" w:left="353" w:firstLineChars="32" w:firstLine="67"/>
              <w:rPr>
                <w:spacing w:val="-1"/>
              </w:rPr>
            </w:pPr>
            <w:r>
              <w:rPr>
                <w:spacing w:val="-1"/>
              </w:rPr>
              <w:t>:   Not applicable</w:t>
            </w:r>
          </w:p>
        </w:tc>
      </w:tr>
      <w:tr w:rsidR="00A66481">
        <w:trPr>
          <w:trHeight w:val="242"/>
        </w:trPr>
        <w:tc>
          <w:tcPr>
            <w:tcW w:w="2520" w:type="dxa"/>
          </w:tcPr>
          <w:p w:rsidR="00A66481" w:rsidRDefault="00386F10">
            <w:pPr>
              <w:pStyle w:val="BodyText"/>
              <w:ind w:leftChars="168" w:left="353" w:firstLineChars="32" w:firstLine="67"/>
              <w:rPr>
                <w:spacing w:val="-1"/>
              </w:rPr>
            </w:pPr>
            <w:r>
              <w:rPr>
                <w:spacing w:val="-1"/>
              </w:rPr>
              <w:t>EmS Code</w:t>
            </w:r>
          </w:p>
        </w:tc>
        <w:tc>
          <w:tcPr>
            <w:tcW w:w="3242" w:type="dxa"/>
          </w:tcPr>
          <w:p w:rsidR="00A66481" w:rsidRDefault="00386F10">
            <w:pPr>
              <w:pStyle w:val="BodyText"/>
              <w:ind w:leftChars="168" w:left="353" w:firstLineChars="32" w:firstLine="67"/>
              <w:rPr>
                <w:spacing w:val="-1"/>
              </w:rPr>
            </w:pPr>
            <w:r>
              <w:rPr>
                <w:spacing w:val="-1"/>
              </w:rPr>
              <w:t>:   Not applicable</w:t>
            </w:r>
          </w:p>
        </w:tc>
      </w:tr>
      <w:tr w:rsidR="00A66481">
        <w:trPr>
          <w:trHeight w:val="218"/>
        </w:trPr>
        <w:tc>
          <w:tcPr>
            <w:tcW w:w="2520" w:type="dxa"/>
          </w:tcPr>
          <w:p w:rsidR="00A66481" w:rsidRDefault="00386F10">
            <w:pPr>
              <w:pStyle w:val="BodyText"/>
              <w:ind w:leftChars="168" w:left="353" w:firstLineChars="32" w:firstLine="67"/>
              <w:rPr>
                <w:spacing w:val="-1"/>
              </w:rPr>
            </w:pPr>
            <w:r>
              <w:rPr>
                <w:spacing w:val="-1"/>
              </w:rPr>
              <w:lastRenderedPageBreak/>
              <w:t>Marine pollutant</w:t>
            </w:r>
          </w:p>
        </w:tc>
        <w:tc>
          <w:tcPr>
            <w:tcW w:w="3242" w:type="dxa"/>
          </w:tcPr>
          <w:p w:rsidR="00A66481" w:rsidRDefault="00386F10">
            <w:pPr>
              <w:pStyle w:val="BodyText"/>
              <w:ind w:leftChars="168" w:left="353" w:firstLineChars="32" w:firstLine="67"/>
              <w:rPr>
                <w:spacing w:val="-1"/>
              </w:rPr>
            </w:pPr>
            <w:r>
              <w:rPr>
                <w:spacing w:val="-1"/>
              </w:rPr>
              <w:t>:   Not applicable</w:t>
            </w:r>
          </w:p>
        </w:tc>
      </w:tr>
    </w:tbl>
    <w:p w:rsidR="00A66481" w:rsidRDefault="00A66481">
      <w:pPr>
        <w:pStyle w:val="BodyText"/>
        <w:ind w:leftChars="168" w:left="353" w:firstLineChars="32" w:firstLine="67"/>
        <w:rPr>
          <w:b/>
          <w:bCs/>
          <w:spacing w:val="-1"/>
        </w:rPr>
      </w:pPr>
    </w:p>
    <w:p w:rsidR="00A66481" w:rsidRDefault="00386F10">
      <w:pPr>
        <w:pStyle w:val="BodyText"/>
        <w:ind w:leftChars="168" w:left="353" w:firstLineChars="32" w:firstLine="67"/>
        <w:rPr>
          <w:b/>
          <w:bCs/>
          <w:spacing w:val="-1"/>
        </w:rPr>
      </w:pPr>
      <w:r>
        <w:rPr>
          <w:b/>
          <w:bCs/>
          <w:spacing w:val="-1"/>
        </w:rPr>
        <w:t xml:space="preserve">Transport in bulk according to Annex II of MARPOL 73/78 and the IBC Code </w:t>
      </w:r>
    </w:p>
    <w:p w:rsidR="00A66481" w:rsidRDefault="00386F10">
      <w:pPr>
        <w:pStyle w:val="BodyText"/>
        <w:ind w:leftChars="168" w:left="353" w:firstLineChars="32" w:firstLine="67"/>
        <w:rPr>
          <w:spacing w:val="-1"/>
        </w:rPr>
      </w:pPr>
      <w:r>
        <w:rPr>
          <w:spacing w:val="-1"/>
        </w:rPr>
        <w:t>Not applicable for product as supplied.</w:t>
      </w:r>
    </w:p>
    <w:p w:rsidR="00A66481" w:rsidRDefault="00A66481">
      <w:pPr>
        <w:pStyle w:val="BodyText"/>
        <w:ind w:leftChars="168" w:left="353" w:firstLineChars="32" w:firstLine="67"/>
        <w:rPr>
          <w:spacing w:val="-1"/>
        </w:rPr>
      </w:pPr>
    </w:p>
    <w:p w:rsidR="00A66481" w:rsidRDefault="00386F10">
      <w:pPr>
        <w:pStyle w:val="BodyText"/>
        <w:ind w:leftChars="168" w:left="353" w:firstLineChars="32" w:firstLine="67"/>
        <w:rPr>
          <w:b/>
          <w:bCs/>
          <w:spacing w:val="-1"/>
        </w:rPr>
      </w:pPr>
      <w:r>
        <w:rPr>
          <w:b/>
          <w:bCs/>
          <w:spacing w:val="-1"/>
        </w:rPr>
        <w:t>National Regulations NZS 5433</w:t>
      </w:r>
    </w:p>
    <w:p w:rsidR="00A66481" w:rsidRDefault="00386F10">
      <w:pPr>
        <w:pStyle w:val="BodyText"/>
        <w:ind w:leftChars="168" w:left="353" w:firstLineChars="32" w:firstLine="67"/>
        <w:rPr>
          <w:spacing w:val="-1"/>
        </w:rPr>
      </w:pPr>
      <w:r>
        <w:rPr>
          <w:spacing w:val="-1"/>
        </w:rPr>
        <w:t>Not regulated as a dangerous good</w:t>
      </w:r>
    </w:p>
    <w:tbl>
      <w:tblPr>
        <w:tblStyle w:val="TableNormal1"/>
        <w:tblW w:w="5701" w:type="dxa"/>
        <w:tblInd w:w="534"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2488"/>
        <w:gridCol w:w="3213"/>
      </w:tblGrid>
      <w:tr w:rsidR="00A66481">
        <w:trPr>
          <w:trHeight w:val="218"/>
        </w:trPr>
        <w:tc>
          <w:tcPr>
            <w:tcW w:w="2488" w:type="dxa"/>
          </w:tcPr>
          <w:p w:rsidR="00A66481" w:rsidRDefault="00386F10">
            <w:pPr>
              <w:pStyle w:val="BodyText"/>
              <w:ind w:leftChars="168" w:left="353" w:firstLineChars="32" w:firstLine="67"/>
              <w:rPr>
                <w:spacing w:val="-1"/>
              </w:rPr>
            </w:pPr>
            <w:r>
              <w:rPr>
                <w:spacing w:val="-1"/>
              </w:rPr>
              <w:t>UN number</w:t>
            </w:r>
          </w:p>
        </w:tc>
        <w:tc>
          <w:tcPr>
            <w:tcW w:w="3213" w:type="dxa"/>
          </w:tcPr>
          <w:p w:rsidR="00A66481" w:rsidRDefault="00386F10">
            <w:pPr>
              <w:pStyle w:val="BodyText"/>
              <w:ind w:leftChars="168" w:left="353" w:firstLineChars="32" w:firstLine="67"/>
              <w:rPr>
                <w:spacing w:val="-1"/>
              </w:rPr>
            </w:pPr>
            <w:r>
              <w:rPr>
                <w:spacing w:val="-1"/>
              </w:rPr>
              <w:t>:   Not applicable</w:t>
            </w:r>
          </w:p>
        </w:tc>
      </w:tr>
      <w:tr w:rsidR="00A66481">
        <w:trPr>
          <w:trHeight w:val="242"/>
        </w:trPr>
        <w:tc>
          <w:tcPr>
            <w:tcW w:w="2488" w:type="dxa"/>
          </w:tcPr>
          <w:p w:rsidR="00A66481" w:rsidRDefault="00386F10">
            <w:pPr>
              <w:pStyle w:val="BodyText"/>
              <w:ind w:leftChars="168" w:left="353" w:firstLineChars="32" w:firstLine="67"/>
              <w:rPr>
                <w:spacing w:val="-1"/>
              </w:rPr>
            </w:pPr>
            <w:r>
              <w:rPr>
                <w:spacing w:val="-1"/>
              </w:rPr>
              <w:t>Proper shipping name</w:t>
            </w:r>
          </w:p>
        </w:tc>
        <w:tc>
          <w:tcPr>
            <w:tcW w:w="3213" w:type="dxa"/>
          </w:tcPr>
          <w:p w:rsidR="00A66481" w:rsidRDefault="00386F10">
            <w:pPr>
              <w:pStyle w:val="BodyText"/>
              <w:ind w:leftChars="168" w:left="353" w:firstLineChars="32" w:firstLine="67"/>
              <w:rPr>
                <w:spacing w:val="-1"/>
              </w:rPr>
            </w:pPr>
            <w:r>
              <w:rPr>
                <w:spacing w:val="-1"/>
              </w:rPr>
              <w:t>:   Not applicable</w:t>
            </w:r>
          </w:p>
        </w:tc>
      </w:tr>
      <w:tr w:rsidR="00A66481">
        <w:trPr>
          <w:trHeight w:val="244"/>
        </w:trPr>
        <w:tc>
          <w:tcPr>
            <w:tcW w:w="2488" w:type="dxa"/>
          </w:tcPr>
          <w:p w:rsidR="00A66481" w:rsidRDefault="00386F10">
            <w:pPr>
              <w:pStyle w:val="BodyText"/>
              <w:ind w:leftChars="168" w:left="353" w:firstLineChars="32" w:firstLine="67"/>
              <w:rPr>
                <w:spacing w:val="-1"/>
              </w:rPr>
            </w:pPr>
            <w:r>
              <w:rPr>
                <w:spacing w:val="-1"/>
              </w:rPr>
              <w:t>Class</w:t>
            </w:r>
          </w:p>
        </w:tc>
        <w:tc>
          <w:tcPr>
            <w:tcW w:w="3213" w:type="dxa"/>
          </w:tcPr>
          <w:p w:rsidR="00A66481" w:rsidRDefault="00386F10">
            <w:pPr>
              <w:pStyle w:val="BodyText"/>
              <w:ind w:leftChars="168" w:left="353" w:firstLineChars="32" w:firstLine="67"/>
              <w:rPr>
                <w:spacing w:val="-1"/>
              </w:rPr>
            </w:pPr>
            <w:r>
              <w:rPr>
                <w:spacing w:val="-1"/>
              </w:rPr>
              <w:t>:   Not applicable</w:t>
            </w:r>
          </w:p>
        </w:tc>
      </w:tr>
      <w:tr w:rsidR="00A66481">
        <w:trPr>
          <w:trHeight w:val="244"/>
        </w:trPr>
        <w:tc>
          <w:tcPr>
            <w:tcW w:w="2488" w:type="dxa"/>
          </w:tcPr>
          <w:p w:rsidR="00A66481" w:rsidRDefault="00386F10">
            <w:pPr>
              <w:pStyle w:val="BodyText"/>
              <w:ind w:leftChars="168" w:left="353" w:firstLineChars="32" w:firstLine="67"/>
              <w:rPr>
                <w:spacing w:val="-1"/>
              </w:rPr>
            </w:pPr>
            <w:r>
              <w:rPr>
                <w:spacing w:val="-1"/>
              </w:rPr>
              <w:t>Subsidiary risk</w:t>
            </w:r>
          </w:p>
        </w:tc>
        <w:tc>
          <w:tcPr>
            <w:tcW w:w="3213" w:type="dxa"/>
          </w:tcPr>
          <w:p w:rsidR="00A66481" w:rsidRDefault="00386F10">
            <w:pPr>
              <w:pStyle w:val="BodyText"/>
              <w:ind w:leftChars="168" w:left="353" w:firstLineChars="32" w:firstLine="67"/>
              <w:rPr>
                <w:spacing w:val="-1"/>
              </w:rPr>
            </w:pPr>
            <w:r>
              <w:rPr>
                <w:spacing w:val="-1"/>
              </w:rPr>
              <w:t>:   Not applicable</w:t>
            </w:r>
          </w:p>
        </w:tc>
      </w:tr>
      <w:tr w:rsidR="00A66481">
        <w:trPr>
          <w:trHeight w:val="242"/>
        </w:trPr>
        <w:tc>
          <w:tcPr>
            <w:tcW w:w="2488" w:type="dxa"/>
          </w:tcPr>
          <w:p w:rsidR="00A66481" w:rsidRDefault="00386F10">
            <w:pPr>
              <w:pStyle w:val="BodyText"/>
              <w:ind w:leftChars="168" w:left="353" w:firstLineChars="32" w:firstLine="67"/>
              <w:rPr>
                <w:spacing w:val="-1"/>
              </w:rPr>
            </w:pPr>
            <w:r>
              <w:rPr>
                <w:spacing w:val="-1"/>
              </w:rPr>
              <w:t>Packing group</w:t>
            </w:r>
          </w:p>
        </w:tc>
        <w:tc>
          <w:tcPr>
            <w:tcW w:w="3213" w:type="dxa"/>
          </w:tcPr>
          <w:p w:rsidR="00A66481" w:rsidRDefault="00386F10">
            <w:pPr>
              <w:pStyle w:val="BodyText"/>
              <w:ind w:leftChars="168" w:left="353" w:firstLineChars="32" w:firstLine="67"/>
              <w:rPr>
                <w:spacing w:val="-1"/>
              </w:rPr>
            </w:pPr>
            <w:r>
              <w:rPr>
                <w:spacing w:val="-1"/>
              </w:rPr>
              <w:t>:   Not applicable</w:t>
            </w:r>
          </w:p>
        </w:tc>
      </w:tr>
      <w:tr w:rsidR="00A66481">
        <w:trPr>
          <w:trHeight w:val="251"/>
        </w:trPr>
        <w:tc>
          <w:tcPr>
            <w:tcW w:w="2488" w:type="dxa"/>
          </w:tcPr>
          <w:p w:rsidR="00A66481" w:rsidRDefault="00386F10">
            <w:pPr>
              <w:pStyle w:val="BodyText"/>
              <w:ind w:leftChars="168" w:left="353" w:firstLineChars="32" w:firstLine="67"/>
              <w:rPr>
                <w:spacing w:val="-1"/>
              </w:rPr>
            </w:pPr>
            <w:r>
              <w:rPr>
                <w:spacing w:val="-1"/>
              </w:rPr>
              <w:t>Labels</w:t>
            </w:r>
          </w:p>
        </w:tc>
        <w:tc>
          <w:tcPr>
            <w:tcW w:w="3213" w:type="dxa"/>
          </w:tcPr>
          <w:p w:rsidR="00A66481" w:rsidRDefault="00386F10">
            <w:pPr>
              <w:pStyle w:val="BodyText"/>
              <w:ind w:leftChars="168" w:left="353" w:firstLineChars="32" w:firstLine="67"/>
              <w:rPr>
                <w:spacing w:val="-1"/>
              </w:rPr>
            </w:pPr>
            <w:r>
              <w:rPr>
                <w:spacing w:val="-1"/>
              </w:rPr>
              <w:t>:   Not applicable</w:t>
            </w:r>
          </w:p>
        </w:tc>
      </w:tr>
      <w:tr w:rsidR="00A66481">
        <w:trPr>
          <w:trHeight w:val="226"/>
        </w:trPr>
        <w:tc>
          <w:tcPr>
            <w:tcW w:w="2488" w:type="dxa"/>
          </w:tcPr>
          <w:p w:rsidR="00A66481" w:rsidRDefault="00386F10">
            <w:pPr>
              <w:pStyle w:val="BodyText"/>
              <w:ind w:leftChars="168" w:left="353" w:firstLineChars="32" w:firstLine="67"/>
              <w:rPr>
                <w:spacing w:val="-1"/>
              </w:rPr>
            </w:pPr>
            <w:r>
              <w:rPr>
                <w:spacing w:val="-1"/>
              </w:rPr>
              <w:t>Hazchem Code</w:t>
            </w:r>
          </w:p>
        </w:tc>
        <w:tc>
          <w:tcPr>
            <w:tcW w:w="3213" w:type="dxa"/>
          </w:tcPr>
          <w:p w:rsidR="00A66481" w:rsidRDefault="00386F10">
            <w:pPr>
              <w:pStyle w:val="BodyText"/>
              <w:ind w:leftChars="168" w:left="353" w:firstLineChars="32" w:firstLine="67"/>
              <w:rPr>
                <w:spacing w:val="-1"/>
              </w:rPr>
            </w:pPr>
            <w:r>
              <w:rPr>
                <w:spacing w:val="-1"/>
              </w:rPr>
              <w:t>:   Not applicable</w:t>
            </w:r>
          </w:p>
        </w:tc>
      </w:tr>
    </w:tbl>
    <w:p w:rsidR="00A66481" w:rsidRDefault="00A66481">
      <w:pPr>
        <w:pStyle w:val="BodyText"/>
        <w:ind w:leftChars="168" w:left="353" w:firstLineChars="32" w:firstLine="67"/>
        <w:rPr>
          <w:b/>
          <w:bCs/>
          <w:spacing w:val="-1"/>
        </w:rPr>
      </w:pPr>
    </w:p>
    <w:p w:rsidR="00A66481" w:rsidRDefault="00386F10">
      <w:pPr>
        <w:pStyle w:val="BodyText"/>
        <w:ind w:leftChars="168" w:left="353" w:firstLineChars="32" w:firstLine="67"/>
        <w:rPr>
          <w:b/>
          <w:bCs/>
          <w:spacing w:val="-1"/>
        </w:rPr>
      </w:pPr>
      <w:r>
        <w:rPr>
          <w:b/>
          <w:bCs/>
          <w:spacing w:val="-1"/>
        </w:rPr>
        <w:t xml:space="preserve">Special precautions for user Remarks : </w:t>
      </w:r>
    </w:p>
    <w:p w:rsidR="00A66481" w:rsidRDefault="00386F10">
      <w:pPr>
        <w:pStyle w:val="BodyText"/>
        <w:ind w:leftChars="168" w:left="353" w:firstLineChars="32" w:firstLine="67"/>
        <w:rPr>
          <w:spacing w:val="-1"/>
        </w:rPr>
      </w:pPr>
      <w:r>
        <w:rPr>
          <w:spacing w:val="-1"/>
        </w:rPr>
        <w:t>Not classified as dangerous in the meaning of transport regulations.</w:t>
      </w:r>
    </w:p>
    <w:p w:rsidR="00A66481" w:rsidRDefault="00A66481">
      <w:pPr>
        <w:pStyle w:val="BodyText"/>
        <w:ind w:leftChars="168" w:left="353" w:firstLineChars="32" w:firstLine="67"/>
        <w:rPr>
          <w:spacing w:val="-1"/>
        </w:rPr>
      </w:pPr>
    </w:p>
    <w:p w:rsidR="00A66481" w:rsidRDefault="00386F10">
      <w:pPr>
        <w:rPr>
          <w:b/>
          <w:bCs/>
          <w:spacing w:val="-13"/>
          <w:position w:val="5"/>
          <w:sz w:val="32"/>
          <w:szCs w:val="32"/>
          <w:shd w:val="clear" w:color="auto" w:fill="D9D9D9"/>
        </w:rPr>
      </w:pPr>
      <w:r>
        <w:rPr>
          <w:b/>
          <w:bCs/>
          <w:spacing w:val="-13"/>
          <w:position w:val="5"/>
          <w:sz w:val="32"/>
          <w:szCs w:val="32"/>
          <w:shd w:val="clear" w:color="auto" w:fill="D9D9D9"/>
        </w:rPr>
        <w:t>Section 15-Administrative information</w:t>
      </w:r>
    </w:p>
    <w:p w:rsidR="00A66481" w:rsidRDefault="00386F10">
      <w:pPr>
        <w:pStyle w:val="BodyText"/>
        <w:ind w:left="370" w:right="327" w:firstLine="5"/>
        <w:rPr>
          <w:b/>
          <w:bCs/>
          <w:spacing w:val="-1"/>
        </w:rPr>
      </w:pPr>
      <w:r>
        <w:rPr>
          <w:b/>
          <w:bCs/>
          <w:spacing w:val="-1"/>
        </w:rPr>
        <w:t>Safety, health and environmental regulations/legislation specific for the substance or mixture</w:t>
      </w:r>
    </w:p>
    <w:p w:rsidR="00A66481" w:rsidRDefault="00A66481">
      <w:pPr>
        <w:pStyle w:val="BodyText"/>
        <w:ind w:left="370" w:right="327" w:firstLine="5"/>
        <w:rPr>
          <w:b/>
          <w:bCs/>
          <w:spacing w:val="-1"/>
        </w:rPr>
      </w:pPr>
    </w:p>
    <w:tbl>
      <w:tblPr>
        <w:tblStyle w:val="TableGrid0"/>
        <w:tblW w:w="9018" w:type="dxa"/>
        <w:tblInd w:w="5" w:type="dxa"/>
        <w:tblCellMar>
          <w:top w:w="42" w:type="dxa"/>
          <w:left w:w="108" w:type="dxa"/>
          <w:right w:w="61" w:type="dxa"/>
        </w:tblCellMar>
        <w:tblLook w:val="04A0" w:firstRow="1" w:lastRow="0" w:firstColumn="1" w:lastColumn="0" w:noHBand="0" w:noVBand="1"/>
      </w:tblPr>
      <w:tblGrid>
        <w:gridCol w:w="2830"/>
        <w:gridCol w:w="6188"/>
      </w:tblGrid>
      <w:tr w:rsidR="00C54CDC" w:rsidRPr="00095A9E" w:rsidTr="00C916B3">
        <w:trPr>
          <w:trHeight w:val="250"/>
        </w:trPr>
        <w:tc>
          <w:tcPr>
            <w:tcW w:w="2830" w:type="dxa"/>
            <w:tcBorders>
              <w:top w:val="single" w:sz="4" w:space="0" w:color="000000"/>
              <w:left w:val="single" w:sz="4" w:space="0" w:color="000000"/>
              <w:bottom w:val="single" w:sz="4" w:space="0" w:color="000000"/>
              <w:right w:val="single" w:sz="4" w:space="0" w:color="000000"/>
            </w:tcBorders>
          </w:tcPr>
          <w:p w:rsidR="00C54CDC" w:rsidRPr="00095A9E" w:rsidRDefault="00C54CDC" w:rsidP="00C916B3">
            <w:pPr>
              <w:spacing w:line="259" w:lineRule="auto"/>
              <w:rPr>
                <w:rFonts w:ascii="Calibri" w:eastAsia="Calibri" w:hAnsi="Calibri" w:cs="Calibri"/>
                <w:sz w:val="22"/>
              </w:rPr>
            </w:pPr>
            <w:r w:rsidRPr="00095A9E">
              <w:rPr>
                <w:b/>
                <w:color w:val="212120"/>
                <w:sz w:val="18"/>
              </w:rPr>
              <w:t xml:space="preserve">Group Standard Allocation: </w:t>
            </w:r>
          </w:p>
        </w:tc>
        <w:tc>
          <w:tcPr>
            <w:tcW w:w="6188" w:type="dxa"/>
            <w:tcBorders>
              <w:top w:val="single" w:sz="4" w:space="0" w:color="000000"/>
              <w:left w:val="single" w:sz="4" w:space="0" w:color="000000"/>
              <w:bottom w:val="single" w:sz="4" w:space="0" w:color="000000"/>
              <w:right w:val="single" w:sz="4" w:space="0" w:color="000000"/>
            </w:tcBorders>
          </w:tcPr>
          <w:p w:rsidR="00C54CDC" w:rsidRPr="00095A9E" w:rsidRDefault="00555701" w:rsidP="00C916B3">
            <w:pPr>
              <w:spacing w:line="259" w:lineRule="auto"/>
              <w:rPr>
                <w:rFonts w:ascii="Calibri" w:eastAsia="Calibri" w:hAnsi="Calibri" w:cs="Calibri"/>
                <w:sz w:val="22"/>
              </w:rPr>
            </w:pPr>
            <w:r>
              <w:t>Cleaning Products (Subsidiary Hazard) Group Standard 2020</w:t>
            </w:r>
          </w:p>
        </w:tc>
      </w:tr>
      <w:tr w:rsidR="00C54CDC" w:rsidRPr="00095A9E" w:rsidTr="00C916B3">
        <w:trPr>
          <w:trHeight w:val="247"/>
        </w:trPr>
        <w:tc>
          <w:tcPr>
            <w:tcW w:w="2830" w:type="dxa"/>
            <w:tcBorders>
              <w:top w:val="single" w:sz="4" w:space="0" w:color="000000"/>
              <w:left w:val="single" w:sz="4" w:space="0" w:color="000000"/>
              <w:bottom w:val="single" w:sz="4" w:space="0" w:color="000000"/>
              <w:right w:val="single" w:sz="4" w:space="0" w:color="000000"/>
            </w:tcBorders>
          </w:tcPr>
          <w:p w:rsidR="00C54CDC" w:rsidRPr="00095A9E" w:rsidRDefault="00C54CDC" w:rsidP="00C916B3">
            <w:pPr>
              <w:spacing w:line="259" w:lineRule="auto"/>
              <w:rPr>
                <w:rFonts w:ascii="Calibri" w:eastAsia="Calibri" w:hAnsi="Calibri" w:cs="Calibri"/>
                <w:sz w:val="22"/>
              </w:rPr>
            </w:pPr>
            <w:r w:rsidRPr="00095A9E">
              <w:rPr>
                <w:b/>
                <w:color w:val="212120"/>
                <w:sz w:val="18"/>
              </w:rPr>
              <w:t xml:space="preserve">HSNO Approval Code: </w:t>
            </w:r>
          </w:p>
        </w:tc>
        <w:tc>
          <w:tcPr>
            <w:tcW w:w="6188" w:type="dxa"/>
            <w:tcBorders>
              <w:top w:val="single" w:sz="4" w:space="0" w:color="000000"/>
              <w:left w:val="single" w:sz="4" w:space="0" w:color="000000"/>
              <w:bottom w:val="single" w:sz="4" w:space="0" w:color="000000"/>
              <w:right w:val="single" w:sz="4" w:space="0" w:color="000000"/>
            </w:tcBorders>
          </w:tcPr>
          <w:p w:rsidR="00C54CDC" w:rsidRPr="00095A9E" w:rsidRDefault="00555701" w:rsidP="00C916B3">
            <w:pPr>
              <w:spacing w:line="259" w:lineRule="auto"/>
              <w:rPr>
                <w:rFonts w:ascii="Calibri" w:eastAsia="Calibri" w:hAnsi="Calibri" w:cs="Calibri"/>
                <w:sz w:val="22"/>
              </w:rPr>
            </w:pPr>
            <w:r>
              <w:t>HSR002530</w:t>
            </w:r>
          </w:p>
        </w:tc>
      </w:tr>
      <w:tr w:rsidR="00C54CDC" w:rsidRPr="00095A9E" w:rsidTr="00C916B3">
        <w:trPr>
          <w:trHeight w:val="248"/>
        </w:trPr>
        <w:tc>
          <w:tcPr>
            <w:tcW w:w="2830" w:type="dxa"/>
            <w:tcBorders>
              <w:top w:val="single" w:sz="4" w:space="0" w:color="000000"/>
              <w:left w:val="single" w:sz="4" w:space="0" w:color="000000"/>
              <w:bottom w:val="single" w:sz="4" w:space="0" w:color="000000"/>
              <w:right w:val="single" w:sz="4" w:space="0" w:color="000000"/>
            </w:tcBorders>
          </w:tcPr>
          <w:p w:rsidR="00C54CDC" w:rsidRPr="00095A9E" w:rsidRDefault="00C54CDC" w:rsidP="00C916B3">
            <w:pPr>
              <w:spacing w:line="259" w:lineRule="auto"/>
              <w:rPr>
                <w:rFonts w:ascii="Calibri" w:eastAsia="Calibri" w:hAnsi="Calibri" w:cs="Calibri"/>
                <w:sz w:val="22"/>
              </w:rPr>
            </w:pPr>
            <w:r w:rsidRPr="00095A9E">
              <w:rPr>
                <w:b/>
                <w:color w:val="212120"/>
                <w:sz w:val="18"/>
              </w:rPr>
              <w:t xml:space="preserve">Classifications:  </w:t>
            </w:r>
          </w:p>
        </w:tc>
        <w:tc>
          <w:tcPr>
            <w:tcW w:w="6188" w:type="dxa"/>
            <w:tcBorders>
              <w:top w:val="single" w:sz="4" w:space="0" w:color="000000"/>
              <w:left w:val="single" w:sz="4" w:space="0" w:color="000000"/>
              <w:bottom w:val="single" w:sz="4" w:space="0" w:color="000000"/>
              <w:right w:val="single" w:sz="4" w:space="0" w:color="000000"/>
            </w:tcBorders>
          </w:tcPr>
          <w:p w:rsidR="00C54CDC" w:rsidRPr="00095A9E" w:rsidRDefault="00555701" w:rsidP="00C916B3">
            <w:pPr>
              <w:spacing w:line="259" w:lineRule="auto"/>
              <w:rPr>
                <w:rFonts w:ascii="Calibri" w:eastAsia="Calibri" w:hAnsi="Calibri" w:cs="Calibri"/>
                <w:sz w:val="22"/>
              </w:rPr>
            </w:pPr>
            <w:r>
              <w:rPr>
                <w:rFonts w:ascii="Calibri" w:eastAsia="Calibri" w:hAnsi="Calibri" w:cs="Calibri"/>
                <w:sz w:val="22"/>
              </w:rPr>
              <w:t>6.1D, 6.3A, 8.3A, 9.1D</w:t>
            </w:r>
          </w:p>
        </w:tc>
      </w:tr>
      <w:tr w:rsidR="00C54CDC" w:rsidRPr="00095A9E" w:rsidTr="00C916B3">
        <w:trPr>
          <w:trHeight w:val="250"/>
        </w:trPr>
        <w:tc>
          <w:tcPr>
            <w:tcW w:w="2830" w:type="dxa"/>
            <w:tcBorders>
              <w:top w:val="single" w:sz="4" w:space="0" w:color="000000"/>
              <w:left w:val="single" w:sz="4" w:space="0" w:color="000000"/>
              <w:bottom w:val="single" w:sz="4" w:space="0" w:color="000000"/>
              <w:right w:val="single" w:sz="4" w:space="0" w:color="000000"/>
            </w:tcBorders>
          </w:tcPr>
          <w:p w:rsidR="00C54CDC" w:rsidRPr="00095A9E" w:rsidRDefault="00C54CDC" w:rsidP="00C916B3">
            <w:pPr>
              <w:spacing w:line="259" w:lineRule="auto"/>
              <w:rPr>
                <w:rFonts w:ascii="Calibri" w:eastAsia="Calibri" w:hAnsi="Calibri" w:cs="Calibri"/>
                <w:sz w:val="22"/>
              </w:rPr>
            </w:pPr>
            <w:r w:rsidRPr="00095A9E">
              <w:rPr>
                <w:b/>
                <w:color w:val="212120"/>
                <w:sz w:val="18"/>
              </w:rPr>
              <w:t xml:space="preserve">NZ Inventory of Chemicals: </w:t>
            </w:r>
          </w:p>
        </w:tc>
        <w:tc>
          <w:tcPr>
            <w:tcW w:w="6188" w:type="dxa"/>
            <w:tcBorders>
              <w:top w:val="single" w:sz="4" w:space="0" w:color="000000"/>
              <w:left w:val="single" w:sz="4" w:space="0" w:color="000000"/>
              <w:bottom w:val="single" w:sz="4" w:space="0" w:color="000000"/>
              <w:right w:val="single" w:sz="4" w:space="0" w:color="000000"/>
            </w:tcBorders>
          </w:tcPr>
          <w:p w:rsidR="00C54CDC" w:rsidRPr="00095A9E" w:rsidRDefault="00C54CDC" w:rsidP="00C916B3">
            <w:pPr>
              <w:spacing w:line="259" w:lineRule="auto"/>
              <w:rPr>
                <w:rFonts w:ascii="Calibri" w:eastAsia="Calibri" w:hAnsi="Calibri" w:cs="Calibri"/>
                <w:sz w:val="22"/>
              </w:rPr>
            </w:pPr>
          </w:p>
        </w:tc>
      </w:tr>
      <w:tr w:rsidR="00C54CDC" w:rsidRPr="00095A9E" w:rsidTr="00C916B3">
        <w:trPr>
          <w:trHeight w:val="2153"/>
        </w:trPr>
        <w:tc>
          <w:tcPr>
            <w:tcW w:w="2830" w:type="dxa"/>
            <w:tcBorders>
              <w:top w:val="single" w:sz="4" w:space="0" w:color="000000"/>
              <w:left w:val="single" w:sz="4" w:space="0" w:color="000000"/>
              <w:bottom w:val="single" w:sz="4" w:space="0" w:color="000000"/>
              <w:right w:val="single" w:sz="4" w:space="0" w:color="000000"/>
            </w:tcBorders>
          </w:tcPr>
          <w:p w:rsidR="00C54CDC" w:rsidRPr="00095A9E" w:rsidRDefault="00C54CDC" w:rsidP="00C916B3">
            <w:pPr>
              <w:spacing w:line="259" w:lineRule="auto"/>
              <w:rPr>
                <w:rFonts w:ascii="Calibri" w:eastAsia="Calibri" w:hAnsi="Calibri" w:cs="Calibri"/>
                <w:sz w:val="22"/>
              </w:rPr>
            </w:pPr>
            <w:r w:rsidRPr="00095A9E">
              <w:rPr>
                <w:b/>
                <w:color w:val="212120"/>
                <w:sz w:val="18"/>
              </w:rPr>
              <w:t xml:space="preserve">This substance triggers:   </w:t>
            </w:r>
          </w:p>
        </w:tc>
        <w:tc>
          <w:tcPr>
            <w:tcW w:w="6188" w:type="dxa"/>
            <w:tcBorders>
              <w:top w:val="single" w:sz="4" w:space="0" w:color="000000"/>
              <w:left w:val="single" w:sz="4" w:space="0" w:color="000000"/>
              <w:bottom w:val="single" w:sz="4" w:space="0" w:color="000000"/>
              <w:right w:val="single" w:sz="4" w:space="0" w:color="000000"/>
            </w:tcBorders>
          </w:tcPr>
          <w:p w:rsidR="00C54CDC" w:rsidRPr="007A664C" w:rsidRDefault="00FD11BB" w:rsidP="00C916B3">
            <w:pPr>
              <w:spacing w:after="14" w:line="259" w:lineRule="auto"/>
              <w:rPr>
                <w:rFonts w:ascii="Calibri" w:eastAsia="Calibri" w:hAnsi="Calibri" w:cs="Calibri"/>
                <w:color w:val="auto"/>
                <w:sz w:val="22"/>
              </w:rPr>
            </w:pPr>
            <w:r>
              <w:rPr>
                <w:color w:val="auto"/>
                <w:sz w:val="18"/>
              </w:rPr>
              <w:t>Location Compliance Certificate N/A</w:t>
            </w:r>
          </w:p>
          <w:p w:rsidR="00C54CDC" w:rsidRPr="007A664C" w:rsidRDefault="00C54CDC" w:rsidP="00C916B3">
            <w:pPr>
              <w:spacing w:after="14" w:line="259" w:lineRule="auto"/>
              <w:rPr>
                <w:rFonts w:ascii="Calibri" w:eastAsia="Calibri" w:hAnsi="Calibri" w:cs="Calibri"/>
                <w:color w:val="auto"/>
                <w:sz w:val="22"/>
              </w:rPr>
            </w:pPr>
            <w:r w:rsidRPr="007A664C">
              <w:rPr>
                <w:color w:val="auto"/>
                <w:sz w:val="18"/>
              </w:rPr>
              <w:t xml:space="preserve">Certified Handler                       </w:t>
            </w:r>
            <w:r w:rsidR="00125D5F">
              <w:rPr>
                <w:color w:val="auto"/>
                <w:sz w:val="18"/>
              </w:rPr>
              <w:t xml:space="preserve">   N/A</w:t>
            </w:r>
            <w:r w:rsidRPr="007A664C">
              <w:rPr>
                <w:color w:val="auto"/>
                <w:sz w:val="18"/>
              </w:rPr>
              <w:t xml:space="preserve">  </w:t>
            </w:r>
          </w:p>
          <w:p w:rsidR="00C54CDC" w:rsidRPr="007A664C" w:rsidRDefault="00C54CDC" w:rsidP="00C916B3">
            <w:pPr>
              <w:spacing w:after="14" w:line="259" w:lineRule="auto"/>
              <w:rPr>
                <w:rFonts w:ascii="Calibri" w:eastAsia="Calibri" w:hAnsi="Calibri" w:cs="Calibri"/>
                <w:color w:val="auto"/>
                <w:sz w:val="22"/>
              </w:rPr>
            </w:pPr>
            <w:r w:rsidRPr="007A664C">
              <w:rPr>
                <w:color w:val="auto"/>
                <w:sz w:val="18"/>
              </w:rPr>
              <w:t xml:space="preserve">Hazardous Areas                      </w:t>
            </w:r>
            <w:r w:rsidR="00125D5F">
              <w:rPr>
                <w:color w:val="auto"/>
                <w:sz w:val="18"/>
              </w:rPr>
              <w:t xml:space="preserve">   N/A</w:t>
            </w:r>
            <w:r w:rsidRPr="007A664C">
              <w:rPr>
                <w:color w:val="auto"/>
                <w:sz w:val="18"/>
              </w:rPr>
              <w:t xml:space="preserve">  </w:t>
            </w:r>
            <w:r w:rsidRPr="007A664C">
              <w:rPr>
                <w:i/>
                <w:color w:val="auto"/>
                <w:sz w:val="18"/>
              </w:rPr>
              <w:t xml:space="preserve"> </w:t>
            </w:r>
          </w:p>
          <w:p w:rsidR="00C54CDC" w:rsidRPr="005E2CA3" w:rsidRDefault="00C54CDC" w:rsidP="00C916B3">
            <w:pPr>
              <w:spacing w:line="278" w:lineRule="auto"/>
              <w:ind w:right="724"/>
              <w:rPr>
                <w:color w:val="auto"/>
                <w:sz w:val="18"/>
              </w:rPr>
            </w:pPr>
            <w:r w:rsidRPr="007A664C">
              <w:rPr>
                <w:color w:val="auto"/>
                <w:sz w:val="18"/>
              </w:rPr>
              <w:t xml:space="preserve">Emergency Response </w:t>
            </w:r>
            <w:r w:rsidRPr="005E2CA3">
              <w:rPr>
                <w:color w:val="auto"/>
                <w:sz w:val="18"/>
              </w:rPr>
              <w:t xml:space="preserve">Plan      </w:t>
            </w:r>
            <w:r w:rsidR="00125D5F">
              <w:rPr>
                <w:color w:val="auto"/>
                <w:sz w:val="18"/>
              </w:rPr>
              <w:t xml:space="preserve">  1000L</w:t>
            </w:r>
            <w:r w:rsidRPr="005E2CA3">
              <w:rPr>
                <w:color w:val="auto"/>
                <w:sz w:val="18"/>
              </w:rPr>
              <w:t xml:space="preserve">   </w:t>
            </w:r>
          </w:p>
          <w:p w:rsidR="00C54CDC" w:rsidRPr="005E2CA3" w:rsidRDefault="00C54CDC" w:rsidP="00C916B3">
            <w:pPr>
              <w:spacing w:line="278" w:lineRule="auto"/>
              <w:ind w:right="724"/>
              <w:rPr>
                <w:rFonts w:ascii="Calibri" w:eastAsia="Calibri" w:hAnsi="Calibri" w:cs="Calibri"/>
                <w:color w:val="auto"/>
                <w:sz w:val="22"/>
              </w:rPr>
            </w:pPr>
            <w:r w:rsidRPr="005E2CA3">
              <w:rPr>
                <w:color w:val="auto"/>
                <w:sz w:val="18"/>
              </w:rPr>
              <w:t xml:space="preserve">Secondary Containment             </w:t>
            </w:r>
            <w:r w:rsidR="00125D5F">
              <w:rPr>
                <w:color w:val="auto"/>
                <w:sz w:val="18"/>
              </w:rPr>
              <w:t>1000L</w:t>
            </w:r>
          </w:p>
          <w:p w:rsidR="00C54CDC" w:rsidRPr="005E2CA3" w:rsidRDefault="00C54CDC" w:rsidP="00C916B3">
            <w:pPr>
              <w:spacing w:after="14" w:line="259" w:lineRule="auto"/>
              <w:rPr>
                <w:rFonts w:ascii="Calibri" w:eastAsia="Calibri" w:hAnsi="Calibri" w:cs="Calibri"/>
                <w:color w:val="auto"/>
                <w:sz w:val="22"/>
              </w:rPr>
            </w:pPr>
            <w:r w:rsidRPr="005E2CA3">
              <w:rPr>
                <w:color w:val="auto"/>
                <w:sz w:val="18"/>
              </w:rPr>
              <w:t xml:space="preserve">Signage           </w:t>
            </w:r>
            <w:r w:rsidR="00F21929">
              <w:rPr>
                <w:color w:val="auto"/>
                <w:sz w:val="18"/>
              </w:rPr>
              <w:t xml:space="preserve">                           </w:t>
            </w:r>
            <w:r w:rsidR="00125D5F">
              <w:rPr>
                <w:color w:val="auto"/>
                <w:sz w:val="18"/>
              </w:rPr>
              <w:t>1000L</w:t>
            </w:r>
          </w:p>
          <w:p w:rsidR="00C54CDC" w:rsidRPr="00095A9E" w:rsidRDefault="00C54CDC" w:rsidP="00C916B3">
            <w:pPr>
              <w:spacing w:line="259" w:lineRule="auto"/>
              <w:ind w:right="48"/>
              <w:rPr>
                <w:rFonts w:ascii="Calibri" w:eastAsia="Calibri" w:hAnsi="Calibri" w:cs="Calibri"/>
                <w:sz w:val="22"/>
              </w:rPr>
            </w:pPr>
            <w:r w:rsidRPr="002B1847">
              <w:rPr>
                <w:color w:val="auto"/>
                <w:sz w:val="18"/>
              </w:rPr>
              <w:t>This substance is not required to be tracked</w:t>
            </w:r>
            <w:r w:rsidRPr="007A664C">
              <w:rPr>
                <w:color w:val="auto"/>
                <w:sz w:val="18"/>
              </w:rPr>
              <w:t xml:space="preserve">. All workplace personnel handling this substance are required to </w:t>
            </w:r>
            <w:r w:rsidRPr="00095A9E">
              <w:rPr>
                <w:color w:val="212120"/>
                <w:sz w:val="18"/>
              </w:rPr>
              <w:t xml:space="preserve">be trained on the safe handling and PPE requirements for the hazards associated with this substance. </w:t>
            </w:r>
          </w:p>
        </w:tc>
      </w:tr>
    </w:tbl>
    <w:p w:rsidR="00C54CDC" w:rsidRDefault="00C54CDC">
      <w:pPr>
        <w:pStyle w:val="BodyText"/>
        <w:ind w:left="370" w:right="327" w:firstLine="5"/>
        <w:rPr>
          <w:b/>
          <w:bCs/>
          <w:spacing w:val="-1"/>
        </w:rPr>
      </w:pPr>
    </w:p>
    <w:p w:rsidR="00C54CDC" w:rsidRDefault="00C54CDC">
      <w:pPr>
        <w:pStyle w:val="BodyText"/>
        <w:ind w:left="370" w:right="327" w:firstLine="5"/>
        <w:rPr>
          <w:spacing w:val="-1"/>
        </w:rPr>
      </w:pPr>
    </w:p>
    <w:p w:rsidR="00A66481" w:rsidRDefault="00386F10">
      <w:pPr>
        <w:pStyle w:val="BodyText"/>
        <w:ind w:left="370" w:right="327" w:firstLine="5"/>
        <w:rPr>
          <w:b/>
          <w:bCs/>
          <w:spacing w:val="-1"/>
        </w:rPr>
      </w:pPr>
      <w:r>
        <w:rPr>
          <w:b/>
          <w:bCs/>
          <w:spacing w:val="-1"/>
        </w:rPr>
        <w:t>Tolerable Exposure Limits (TEL)</w:t>
      </w:r>
    </w:p>
    <w:p w:rsidR="00A66481" w:rsidRDefault="00386F10">
      <w:pPr>
        <w:pStyle w:val="BodyText"/>
        <w:ind w:left="370" w:right="327" w:firstLine="5"/>
        <w:rPr>
          <w:spacing w:val="-1"/>
        </w:rPr>
      </w:pPr>
      <w:r>
        <w:rPr>
          <w:spacing w:val="-1"/>
        </w:rPr>
        <w:t>Not applicable</w:t>
      </w:r>
    </w:p>
    <w:p w:rsidR="00A66481" w:rsidRDefault="00A66481">
      <w:pPr>
        <w:pStyle w:val="BodyText"/>
        <w:ind w:left="370" w:right="327" w:firstLine="5"/>
        <w:rPr>
          <w:spacing w:val="-1"/>
        </w:rPr>
      </w:pPr>
    </w:p>
    <w:p w:rsidR="00A66481" w:rsidRDefault="00386F10">
      <w:pPr>
        <w:pStyle w:val="BodyText"/>
        <w:ind w:left="370" w:right="327" w:firstLine="5"/>
        <w:rPr>
          <w:b/>
          <w:bCs/>
          <w:spacing w:val="-1"/>
        </w:rPr>
      </w:pPr>
      <w:r>
        <w:rPr>
          <w:b/>
          <w:bCs/>
          <w:spacing w:val="-1"/>
        </w:rPr>
        <w:t>Environmental Exposure Limits (EEL)</w:t>
      </w:r>
    </w:p>
    <w:p w:rsidR="00A66481" w:rsidRDefault="00386F10">
      <w:pPr>
        <w:pStyle w:val="BodyText"/>
        <w:ind w:left="370" w:right="327" w:firstLine="5"/>
        <w:rPr>
          <w:spacing w:val="-1"/>
        </w:rPr>
      </w:pPr>
      <w:r>
        <w:rPr>
          <w:spacing w:val="-1"/>
        </w:rPr>
        <w:t>Not applicable</w:t>
      </w:r>
    </w:p>
    <w:p w:rsidR="00A66481" w:rsidRDefault="00A66481">
      <w:pPr>
        <w:pStyle w:val="BodyText"/>
        <w:ind w:left="370" w:right="327" w:firstLine="5"/>
        <w:rPr>
          <w:spacing w:val="-1"/>
        </w:rPr>
      </w:pPr>
    </w:p>
    <w:p w:rsidR="00A66481" w:rsidRDefault="00386F10">
      <w:pPr>
        <w:pStyle w:val="BodyText"/>
        <w:ind w:left="370" w:right="327" w:firstLine="5"/>
        <w:rPr>
          <w:b/>
          <w:bCs/>
          <w:spacing w:val="-1"/>
        </w:rPr>
      </w:pPr>
      <w:r>
        <w:rPr>
          <w:b/>
          <w:bCs/>
          <w:spacing w:val="-1"/>
        </w:rPr>
        <w:t>HSW Controls</w:t>
      </w:r>
    </w:p>
    <w:p w:rsidR="00A66481" w:rsidRDefault="00386F10">
      <w:pPr>
        <w:pStyle w:val="BodyText"/>
        <w:ind w:left="370" w:right="327" w:firstLine="5"/>
        <w:rPr>
          <w:spacing w:val="-1"/>
        </w:rPr>
      </w:pPr>
      <w:r>
        <w:rPr>
          <w:spacing w:val="-1"/>
        </w:rPr>
        <w:t>Certified handler certificate not required.</w:t>
      </w:r>
    </w:p>
    <w:p w:rsidR="00A66481" w:rsidRDefault="00386F10">
      <w:pPr>
        <w:pStyle w:val="BodyText"/>
        <w:ind w:left="370" w:right="327" w:firstLine="5"/>
        <w:rPr>
          <w:spacing w:val="-1"/>
        </w:rPr>
      </w:pPr>
      <w:r>
        <w:rPr>
          <w:spacing w:val="-1"/>
        </w:rPr>
        <w:t>Tracking hazardous substance not required.</w:t>
      </w:r>
    </w:p>
    <w:p w:rsidR="00A66481" w:rsidRDefault="00386F10">
      <w:pPr>
        <w:pStyle w:val="BodyText"/>
        <w:ind w:left="370" w:right="327" w:firstLine="5"/>
        <w:rPr>
          <w:spacing w:val="-1"/>
        </w:rPr>
      </w:pPr>
      <w:r>
        <w:rPr>
          <w:spacing w:val="-1"/>
        </w:rPr>
        <w:t>Refer to the Health and Safety at Work (Hazardous Substances) Regulations 2017, for further information.</w:t>
      </w:r>
    </w:p>
    <w:p w:rsidR="00A66481" w:rsidRDefault="00A66481">
      <w:pPr>
        <w:pStyle w:val="BodyText"/>
        <w:ind w:left="370" w:right="327" w:firstLine="5"/>
        <w:rPr>
          <w:spacing w:val="-1"/>
        </w:rPr>
      </w:pPr>
    </w:p>
    <w:p w:rsidR="00A66481" w:rsidRDefault="00A66481">
      <w:pPr>
        <w:pStyle w:val="BodyText"/>
      </w:pPr>
    </w:p>
    <w:p w:rsidR="00A66481" w:rsidRDefault="00386F10">
      <w:pPr>
        <w:pStyle w:val="BodyText"/>
        <w:outlineLvl w:val="0"/>
        <w:rPr>
          <w:b/>
          <w:bCs/>
          <w:spacing w:val="-13"/>
          <w:position w:val="5"/>
          <w:sz w:val="32"/>
          <w:szCs w:val="32"/>
          <w:shd w:val="clear" w:color="auto" w:fill="D9D9D9"/>
        </w:rPr>
      </w:pPr>
      <w:r>
        <w:rPr>
          <w:b/>
          <w:bCs/>
          <w:spacing w:val="-13"/>
          <w:position w:val="5"/>
          <w:sz w:val="32"/>
          <w:szCs w:val="32"/>
          <w:shd w:val="clear" w:color="auto" w:fill="D9D9D9"/>
        </w:rPr>
        <w:t>Section 16-Additional information</w:t>
      </w:r>
    </w:p>
    <w:p w:rsidR="00A66481" w:rsidRDefault="00386F10">
      <w:pPr>
        <w:pStyle w:val="BodyText"/>
        <w:ind w:firstLineChars="200" w:firstLine="420"/>
        <w:rPr>
          <w:position w:val="2"/>
        </w:rPr>
      </w:pPr>
      <w:r>
        <w:rPr>
          <w:position w:val="2"/>
        </w:rPr>
        <w:t>Formulation reference and version number:  Version 1.</w:t>
      </w:r>
    </w:p>
    <w:p w:rsidR="00A66481" w:rsidRDefault="00386F10">
      <w:pPr>
        <w:pStyle w:val="BodyText"/>
        <w:ind w:firstLineChars="200" w:firstLine="420"/>
        <w:rPr>
          <w:position w:val="2"/>
        </w:rPr>
      </w:pPr>
      <w:r>
        <w:rPr>
          <w:position w:val="2"/>
        </w:rPr>
        <w:lastRenderedPageBreak/>
        <w:t>This SDS was prepared from data available on 09/11/2025</w:t>
      </w:r>
    </w:p>
    <w:p w:rsidR="00A66481" w:rsidRDefault="00386F10">
      <w:pPr>
        <w:pStyle w:val="BodyText"/>
        <w:ind w:firstLineChars="200" w:firstLine="420"/>
        <w:rPr>
          <w:position w:val="2"/>
        </w:rPr>
      </w:pPr>
      <w:r>
        <w:rPr>
          <w:position w:val="2"/>
        </w:rPr>
        <w:t>This SDS was printed on 10/11/2025</w:t>
      </w:r>
    </w:p>
    <w:p w:rsidR="00A66481" w:rsidRDefault="00386F10">
      <w:pPr>
        <w:pStyle w:val="BodyText"/>
        <w:ind w:firstLineChars="200" w:firstLine="420"/>
      </w:pPr>
      <w:r>
        <w:rPr>
          <w:position w:val="2"/>
        </w:rPr>
        <w:t>This SDS will be reviewed no later than 10/11/2030.</w:t>
      </w:r>
    </w:p>
    <w:sectPr w:rsidR="00A66481">
      <w:headerReference w:type="default" r:id="rId11"/>
      <w:footerReference w:type="default" r:id="rId12"/>
      <w:pgSz w:w="11849" w:h="16838"/>
      <w:pgMar w:top="1440" w:right="1080" w:bottom="1440" w:left="1080"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6EC0" w:rsidRDefault="00516EC0">
      <w:r>
        <w:separator/>
      </w:r>
    </w:p>
  </w:endnote>
  <w:endnote w:type="continuationSeparator" w:id="0">
    <w:p w:rsidR="00516EC0" w:rsidRDefault="00516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481" w:rsidRDefault="00386F10">
    <w:pPr>
      <w:pStyle w:val="BodyText"/>
      <w:spacing w:line="14" w:lineRule="auto"/>
      <w:rPr>
        <w:sz w:val="2"/>
        <w:lang w:val="en-NZ"/>
      </w:rPr>
    </w:pPr>
    <w:r>
      <w:rPr>
        <w:noProof/>
        <w:sz w:val="2"/>
        <w:lang w:val="en-ZW" w:eastAsia="en-ZW"/>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66481" w:rsidRDefault="00386F10">
                          <w:pPr>
                            <w:pStyle w:val="Footer"/>
                          </w:pPr>
                          <w:r>
                            <w:fldChar w:fldCharType="begin"/>
                          </w:r>
                          <w:r>
                            <w:instrText xml:space="preserve"> PAGE  \* MERGEFORMAT </w:instrText>
                          </w:r>
                          <w:r>
                            <w:fldChar w:fldCharType="separate"/>
                          </w:r>
                          <w:r w:rsidR="00BF3CCC">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MCGPeVhAgAACgUAAA4AAAAAAAAAAAAAAAAALgIAAGRycy9lMm9Eb2MueG1s&#10;UEsBAi0AFAAGAAgAAAAhAHGq0bnXAAAABQEAAA8AAAAAAAAAAAAAAAAAuwQAAGRycy9kb3ducmV2&#10;LnhtbFBLBQYAAAAABAAEAPMAAAC/BQAAAAA=&#10;" filled="f" stroked="f" strokeweight=".5pt">
              <v:textbox style="mso-fit-shape-to-text:t" inset="0,0,0,0">
                <w:txbxContent>
                  <w:p w:rsidR="00A66481" w:rsidRDefault="00386F10">
                    <w:pPr>
                      <w:pStyle w:val="Footer"/>
                    </w:pPr>
                    <w:r>
                      <w:fldChar w:fldCharType="begin"/>
                    </w:r>
                    <w:r>
                      <w:instrText xml:space="preserve"> PAGE  \* MERGEFORMAT </w:instrText>
                    </w:r>
                    <w:r>
                      <w:fldChar w:fldCharType="separate"/>
                    </w:r>
                    <w:r w:rsidR="00BF3CCC">
                      <w:rPr>
                        <w:noProof/>
                      </w:rPr>
                      <w:t>1</w:t>
                    </w:r>
                    <w:r>
                      <w:fldChar w:fldCharType="end"/>
                    </w:r>
                  </w:p>
                </w:txbxContent>
              </v:textbox>
              <w10:wrap anchorx="margin"/>
            </v:shape>
          </w:pict>
        </mc:Fallback>
      </mc:AlternateContent>
    </w:r>
    <w:r>
      <w:rPr>
        <w:sz w:val="2"/>
        <w:lang w:val="en-NZ"/>
      </w:rPr>
      <w:t>1</w:t>
    </w:r>
  </w:p>
  <w:p w:rsidR="00A66481" w:rsidRDefault="00A66481">
    <w:pPr>
      <w:pStyle w:val="BodyText"/>
      <w:spacing w:line="14" w:lineRule="auto"/>
      <w:rPr>
        <w:sz w:val="2"/>
        <w:lang w:val="en-NZ"/>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6EC0" w:rsidRDefault="00516EC0">
      <w:r>
        <w:separator/>
      </w:r>
    </w:p>
  </w:footnote>
  <w:footnote w:type="continuationSeparator" w:id="0">
    <w:p w:rsidR="00516EC0" w:rsidRDefault="00516EC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70C" w:rsidRDefault="0081370C">
    <w:pPr>
      <w:pStyle w:val="Header"/>
    </w:pPr>
  </w:p>
  <w:p w:rsidR="0081370C" w:rsidRDefault="0081370C" w:rsidP="0081370C">
    <w:pPr>
      <w:pStyle w:val="Header"/>
      <w:jc w:val="both"/>
      <w:rPr>
        <w:b/>
        <w:bCs/>
        <w:sz w:val="48"/>
        <w:szCs w:val="48"/>
      </w:rPr>
    </w:pPr>
    <w:r w:rsidRPr="00496E14">
      <w:rPr>
        <w:noProof/>
        <w:lang w:val="en-ZW" w:eastAsia="en-ZW"/>
      </w:rPr>
      <w:drawing>
        <wp:inline distT="0" distB="0" distL="0" distR="0" wp14:anchorId="4632B5CF" wp14:editId="2275AD27">
          <wp:extent cx="2004346" cy="723569"/>
          <wp:effectExtent l="0" t="0" r="0" b="635"/>
          <wp:docPr id="3" name="Picture 5" descr="Wax Towel-Yellow - BMB Autocare L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ax Towel-Yellow - BMB Autocare Ltd"/>
                  <pic:cNvPicPr>
                    <a:picLocks noChangeAspect="1" noChangeArrowheads="1"/>
                  </pic:cNvPicPr>
                </pic:nvPicPr>
                <pic:blipFill rotWithShape="1">
                  <a:blip r:embed="rId1">
                    <a:extLst>
                      <a:ext uri="{28A0092B-C50C-407E-A947-70E740481C1C}">
                        <a14:useLocalDpi xmlns:a14="http://schemas.microsoft.com/office/drawing/2010/main" val="0"/>
                      </a:ext>
                    </a:extLst>
                  </a:blip>
                  <a:srcRect l="19724" t="20903" b="27567"/>
                  <a:stretch>
                    <a:fillRect/>
                  </a:stretch>
                </pic:blipFill>
                <pic:spPr bwMode="auto">
                  <a:xfrm>
                    <a:off x="0" y="0"/>
                    <a:ext cx="2020563" cy="729423"/>
                  </a:xfrm>
                  <a:prstGeom prst="rect">
                    <a:avLst/>
                  </a:prstGeom>
                  <a:noFill/>
                  <a:ln>
                    <a:noFill/>
                  </a:ln>
                  <a:extLst>
                    <a:ext uri="{53640926-AAD7-44D8-BBD7-CCE9431645EC}">
                      <a14:shadowObscured xmlns:a14="http://schemas.microsoft.com/office/drawing/2010/main"/>
                    </a:ext>
                  </a:extLst>
                </pic:spPr>
              </pic:pic>
            </a:graphicData>
          </a:graphic>
        </wp:inline>
      </w:drawing>
    </w:r>
    <w:r>
      <w:tab/>
    </w:r>
    <w:r>
      <w:tab/>
    </w:r>
    <w:r w:rsidRPr="00496E14">
      <w:rPr>
        <w:b/>
        <w:bCs/>
        <w:sz w:val="48"/>
        <w:szCs w:val="48"/>
      </w:rPr>
      <w:t>Safety Data Sheet</w:t>
    </w:r>
  </w:p>
  <w:p w:rsidR="0081370C" w:rsidRPr="00496E14" w:rsidRDefault="0081370C" w:rsidP="0081370C">
    <w:pPr>
      <w:pStyle w:val="Header"/>
      <w:jc w:val="center"/>
      <w:rPr>
        <w:b/>
        <w:bCs/>
        <w:sz w:val="24"/>
        <w:szCs w:val="24"/>
      </w:rPr>
    </w:pPr>
    <w:r>
      <w:rPr>
        <w:b/>
        <w:bCs/>
        <w:sz w:val="24"/>
        <w:szCs w:val="24"/>
      </w:rPr>
      <w:t>Pre-wash Cleaner 600ml</w:t>
    </w:r>
  </w:p>
  <w:p w:rsidR="0081370C" w:rsidRPr="00FD4615" w:rsidRDefault="0081370C" w:rsidP="0081370C">
    <w:pPr>
      <w:pStyle w:val="Header"/>
      <w:jc w:val="both"/>
    </w:pPr>
    <w:r>
      <w:t>Version 1.1</w:t>
    </w:r>
    <w:r>
      <w:tab/>
      <w:t>Revision Date: 18/12/2025</w:t>
    </w:r>
    <w:r>
      <w:tab/>
      <w:t>Print Date: 18/12/2025</w:t>
    </w:r>
  </w:p>
  <w:p w:rsidR="00A66481" w:rsidRDefault="00A66481">
    <w:pPr>
      <w:pStyle w:val="BodyText"/>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noPunctuationKerning/>
  <w:characterSpacingControl w:val="doNotCompress"/>
  <w:footnotePr>
    <w:footnote w:id="-1"/>
    <w:footnote w:id="0"/>
  </w:footnotePr>
  <w:endnotePr>
    <w:endnote w:id="-1"/>
    <w:endnote w:id="0"/>
  </w:endnotePr>
  <w:compat>
    <w:spaceForUL/>
    <w:ulTrailSpace/>
    <w:doNotExpandShiftReturn/>
    <w:doNotWrapTextWithPunct/>
    <w:doNotUseEastAsianBreakRules/>
    <w:useFELayout/>
    <w:compatSetting w:name="compatibilityMode" w:uri="http://schemas.microsoft.com/office/word" w:val="14"/>
  </w:compat>
  <w:rsids>
    <w:rsidRoot w:val="00A66481"/>
    <w:rsid w:val="00125D5F"/>
    <w:rsid w:val="00197BDC"/>
    <w:rsid w:val="00386F10"/>
    <w:rsid w:val="003D0BD8"/>
    <w:rsid w:val="00456582"/>
    <w:rsid w:val="00516EC0"/>
    <w:rsid w:val="00555701"/>
    <w:rsid w:val="005A69D7"/>
    <w:rsid w:val="0081370C"/>
    <w:rsid w:val="00A65F61"/>
    <w:rsid w:val="00A66481"/>
    <w:rsid w:val="00A728B0"/>
    <w:rsid w:val="00BF3CCC"/>
    <w:rsid w:val="00C54CDC"/>
    <w:rsid w:val="00CB33FC"/>
    <w:rsid w:val="00CF5832"/>
    <w:rsid w:val="00F1170D"/>
    <w:rsid w:val="00F21929"/>
    <w:rsid w:val="00FD11BB"/>
    <w:rsid w:val="091D420B"/>
    <w:rsid w:val="0CA7368F"/>
    <w:rsid w:val="0FF02D9D"/>
    <w:rsid w:val="12CE18DD"/>
    <w:rsid w:val="130C313C"/>
    <w:rsid w:val="162C2E3E"/>
    <w:rsid w:val="16444030"/>
    <w:rsid w:val="1AE33FCA"/>
    <w:rsid w:val="1CC526D3"/>
    <w:rsid w:val="1D9A1F0B"/>
    <w:rsid w:val="26A2384A"/>
    <w:rsid w:val="296118A9"/>
    <w:rsid w:val="297D175D"/>
    <w:rsid w:val="2AE642A8"/>
    <w:rsid w:val="2D776EFF"/>
    <w:rsid w:val="3AA919BA"/>
    <w:rsid w:val="3B386B2D"/>
    <w:rsid w:val="454741CC"/>
    <w:rsid w:val="56BF1928"/>
    <w:rsid w:val="583A5AFF"/>
    <w:rsid w:val="5FF57143"/>
    <w:rsid w:val="65BD1917"/>
    <w:rsid w:val="66833F69"/>
    <w:rsid w:val="69BE3B75"/>
    <w:rsid w:val="71E64BDC"/>
    <w:rsid w:val="798D75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8B89C57"/>
  <w15:docId w15:val="{360542C3-F113-4B2C-B3C9-7C7D4D855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ZW" w:eastAsia="en-ZW"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val="en-US" w:eastAsia="en-US"/>
    </w:rPr>
  </w:style>
  <w:style w:type="paragraph" w:styleId="Heading1">
    <w:name w:val="heading 1"/>
    <w:basedOn w:val="Normal"/>
    <w:next w:val="Normal"/>
    <w:qFormat/>
    <w:pPr>
      <w:keepNext/>
      <w:keepLines/>
      <w:spacing w:before="340" w:after="330" w:line="576" w:lineRule="auto"/>
      <w:outlineLvl w:val="0"/>
    </w:pPr>
    <w:rPr>
      <w:b/>
      <w:kern w:val="44"/>
      <w:sz w:val="44"/>
    </w:rPr>
  </w:style>
  <w:style w:type="paragraph" w:styleId="Heading2">
    <w:name w:val="heading 2"/>
    <w:basedOn w:val="Normal"/>
    <w:next w:val="Normal"/>
    <w:unhideWhenUsed/>
    <w:qFormat/>
    <w:pPr>
      <w:spacing w:beforeAutospacing="1" w:afterAutospacing="1"/>
      <w:outlineLvl w:val="1"/>
    </w:pPr>
    <w:rPr>
      <w:rFonts w:ascii="SimSun" w:eastAsia="SimSun" w:hAnsi="SimSun" w:cs="Times New Roman" w:hint="eastAsia"/>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qFormat/>
  </w:style>
  <w:style w:type="paragraph" w:styleId="Footer">
    <w:name w:val="footer"/>
    <w:basedOn w:val="Normal"/>
    <w:qFormat/>
    <w:pPr>
      <w:tabs>
        <w:tab w:val="center" w:pos="4153"/>
        <w:tab w:val="right" w:pos="8306"/>
      </w:tabs>
    </w:pPr>
    <w:rPr>
      <w:sz w:val="18"/>
    </w:rPr>
  </w:style>
  <w:style w:type="paragraph" w:styleId="NormalWeb">
    <w:name w:val="Normal (Web)"/>
    <w:basedOn w:val="Normal"/>
    <w:qFormat/>
    <w:rPr>
      <w:sz w:val="24"/>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rPr>
  </w:style>
  <w:style w:type="table" w:customStyle="1" w:styleId="TableNormal1">
    <w:name w:val="Table Normal1"/>
    <w:semiHidden/>
    <w:unhideWhenUsed/>
    <w:qFormat/>
    <w:tblPr>
      <w:tblCellMar>
        <w:top w:w="0" w:type="dxa"/>
        <w:left w:w="0" w:type="dxa"/>
        <w:bottom w:w="0" w:type="dxa"/>
        <w:right w:w="0" w:type="dxa"/>
      </w:tblCellMar>
    </w:tblPr>
  </w:style>
  <w:style w:type="paragraph" w:customStyle="1" w:styleId="TableText">
    <w:name w:val="Table Text"/>
    <w:basedOn w:val="Normal"/>
    <w:semiHidden/>
    <w:qFormat/>
    <w:rPr>
      <w:sz w:val="24"/>
      <w:szCs w:val="24"/>
    </w:rPr>
  </w:style>
  <w:style w:type="table" w:customStyle="1" w:styleId="TableNormal10">
    <w:name w:val="Table Normal1"/>
    <w:semiHidden/>
    <w:unhideWhenUsed/>
    <w:qFormat/>
    <w:tblPr>
      <w:tblCellMar>
        <w:top w:w="0" w:type="dxa"/>
        <w:left w:w="0" w:type="dxa"/>
        <w:bottom w:w="0" w:type="dxa"/>
        <w:right w:w="0" w:type="dxa"/>
      </w:tblCellMar>
    </w:tblPr>
  </w:style>
  <w:style w:type="paragraph" w:styleId="Header">
    <w:name w:val="header"/>
    <w:basedOn w:val="Normal"/>
    <w:link w:val="HeaderChar"/>
    <w:uiPriority w:val="99"/>
    <w:rsid w:val="0081370C"/>
    <w:pPr>
      <w:tabs>
        <w:tab w:val="center" w:pos="4513"/>
        <w:tab w:val="right" w:pos="9026"/>
      </w:tabs>
    </w:pPr>
  </w:style>
  <w:style w:type="character" w:customStyle="1" w:styleId="HeaderChar">
    <w:name w:val="Header Char"/>
    <w:basedOn w:val="DefaultParagraphFont"/>
    <w:link w:val="Header"/>
    <w:uiPriority w:val="99"/>
    <w:rsid w:val="0081370C"/>
    <w:rPr>
      <w:rFonts w:ascii="Arial" w:eastAsia="Arial" w:hAnsi="Arial" w:cs="Arial"/>
      <w:snapToGrid w:val="0"/>
      <w:color w:val="000000"/>
      <w:sz w:val="21"/>
      <w:szCs w:val="21"/>
      <w:lang w:val="en-US" w:eastAsia="en-US"/>
    </w:rPr>
  </w:style>
  <w:style w:type="table" w:customStyle="1" w:styleId="TableGrid0">
    <w:name w:val="TableGrid"/>
    <w:rsid w:val="00C54CDC"/>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chemicalbook.com/ChemicalProductProperty_EN_CB91214683.ht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8</Pages>
  <Words>1671</Words>
  <Characters>9525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Tatenda</cp:lastModifiedBy>
  <cp:revision>10</cp:revision>
  <dcterms:created xsi:type="dcterms:W3CDTF">2025-10-29T23:27:00Z</dcterms:created>
  <dcterms:modified xsi:type="dcterms:W3CDTF">2025-12-25T10:54:00Z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2025-10-29T23:27:57Z</vt:filetime>
  </property>
  <property fmtid="{D5CDD505-2E9C-101B-9397-08002B2CF9AE}" pid="4" name="KSOTemplateDocerSaveRecord">
    <vt:lpwstr>eyJoZGlkIjoiOTQ3NWRjNGQ3YmY5ZWYzMWM5NDlmNjgxM2QwYTI4OTQiLCJ1c2VySWQiOiI0OTA1NTI4ODQifQ==</vt:lpwstr>
  </property>
  <property fmtid="{D5CDD505-2E9C-101B-9397-08002B2CF9AE}" pid="5" name="KSOProductBuildVer">
    <vt:lpwstr>2052-12.1.0.23542</vt:lpwstr>
  </property>
  <property fmtid="{D5CDD505-2E9C-101B-9397-08002B2CF9AE}" pid="6" name="ICV">
    <vt:lpwstr>D075017BA97344D391DA6EE86813039D_13</vt:lpwstr>
  </property>
</Properties>
</file>